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53D" w:rsidRPr="00544AA0" w:rsidRDefault="00544AA0" w:rsidP="00544AA0">
      <w:pPr>
        <w:jc w:val="center"/>
        <w:rPr>
          <w:rFonts w:ascii="Verdana" w:hAnsi="Verdana"/>
          <w:color w:val="1F497D" w:themeColor="text2"/>
          <w:sz w:val="56"/>
          <w:szCs w:val="56"/>
        </w:rPr>
      </w:pPr>
      <w:r w:rsidRPr="00544AA0">
        <w:rPr>
          <w:rFonts w:ascii="Verdana" w:eastAsiaTheme="majorEastAsia" w:hAnsi="Verdana" w:cstheme="majorBidi"/>
          <w:b/>
          <w:bCs/>
          <w:color w:val="1F497D" w:themeColor="text2"/>
          <w:kern w:val="24"/>
          <w:sz w:val="56"/>
          <w:szCs w:val="56"/>
        </w:rPr>
        <w:t xml:space="preserve">Projekty realizowane przez </w:t>
      </w:r>
      <w:r w:rsidRPr="00544AA0">
        <w:rPr>
          <w:rFonts w:ascii="Verdana" w:eastAsiaTheme="majorEastAsia" w:hAnsi="Verdana" w:cstheme="majorBidi"/>
          <w:b/>
          <w:bCs/>
          <w:color w:val="1F497D" w:themeColor="text2"/>
          <w:kern w:val="24"/>
          <w:sz w:val="56"/>
          <w:szCs w:val="56"/>
        </w:rPr>
        <w:br/>
      </w:r>
      <w:r w:rsidRPr="00544AA0">
        <w:rPr>
          <w:rFonts w:ascii="Verdana" w:eastAsiaTheme="majorEastAsia" w:hAnsi="Verdana" w:cstheme="majorBidi"/>
          <w:b/>
          <w:bCs/>
          <w:color w:val="1F497D" w:themeColor="text2"/>
          <w:kern w:val="24"/>
          <w:sz w:val="56"/>
          <w:szCs w:val="56"/>
        </w:rPr>
        <w:t>SPZZOZ w Wyszkowie</w:t>
      </w:r>
    </w:p>
    <w:p w:rsidR="0008035D" w:rsidRDefault="0008035D"/>
    <w:tbl>
      <w:tblPr>
        <w:tblStyle w:val="Tabela-Siatka"/>
        <w:tblW w:w="14580" w:type="dxa"/>
        <w:tblLook w:val="04A0" w:firstRow="1" w:lastRow="0" w:firstColumn="1" w:lastColumn="0" w:noHBand="0" w:noVBand="1"/>
      </w:tblPr>
      <w:tblGrid>
        <w:gridCol w:w="561"/>
        <w:gridCol w:w="7086"/>
        <w:gridCol w:w="2184"/>
        <w:gridCol w:w="1574"/>
        <w:gridCol w:w="3175"/>
      </w:tblGrid>
      <w:tr w:rsidR="0008035D" w:rsidRPr="0008035D" w:rsidTr="009623FB">
        <w:trPr>
          <w:trHeight w:val="145"/>
        </w:trPr>
        <w:tc>
          <w:tcPr>
            <w:tcW w:w="561" w:type="dxa"/>
            <w:shd w:val="clear" w:color="auto" w:fill="8DB3E2" w:themeFill="text2" w:themeFillTint="66"/>
            <w:vAlign w:val="center"/>
          </w:tcPr>
          <w:p w:rsidR="0008035D" w:rsidRPr="0008035D" w:rsidRDefault="0008035D" w:rsidP="0008035D">
            <w:pPr>
              <w:jc w:val="center"/>
              <w:rPr>
                <w:rFonts w:ascii="Verdana" w:hAnsi="Verdana" w:cs="Times New Roman"/>
                <w:b/>
                <w:sz w:val="20"/>
                <w:szCs w:val="20"/>
              </w:rPr>
            </w:pPr>
            <w:r w:rsidRPr="0008035D">
              <w:rPr>
                <w:rFonts w:ascii="Verdana" w:hAnsi="Verdana" w:cs="Times New Roman"/>
                <w:b/>
                <w:sz w:val="20"/>
                <w:szCs w:val="20"/>
              </w:rPr>
              <w:t>Lp.</w:t>
            </w:r>
          </w:p>
        </w:tc>
        <w:tc>
          <w:tcPr>
            <w:tcW w:w="7162" w:type="dxa"/>
            <w:shd w:val="clear" w:color="auto" w:fill="8DB3E2" w:themeFill="text2" w:themeFillTint="66"/>
            <w:vAlign w:val="center"/>
          </w:tcPr>
          <w:p w:rsidR="0008035D" w:rsidRPr="0008035D" w:rsidRDefault="0008035D" w:rsidP="0008035D">
            <w:pPr>
              <w:jc w:val="center"/>
              <w:rPr>
                <w:rFonts w:ascii="Verdana" w:hAnsi="Verdana" w:cs="Times New Roman"/>
                <w:b/>
                <w:sz w:val="20"/>
                <w:szCs w:val="20"/>
              </w:rPr>
            </w:pPr>
            <w:r w:rsidRPr="0008035D">
              <w:rPr>
                <w:rFonts w:ascii="Verdana" w:hAnsi="Verdana" w:cs="Times New Roman"/>
                <w:b/>
                <w:sz w:val="20"/>
                <w:szCs w:val="20"/>
              </w:rPr>
              <w:t>Nazwa zadania</w:t>
            </w:r>
          </w:p>
        </w:tc>
        <w:tc>
          <w:tcPr>
            <w:tcW w:w="2196" w:type="dxa"/>
            <w:shd w:val="clear" w:color="auto" w:fill="8DB3E2" w:themeFill="text2" w:themeFillTint="66"/>
            <w:vAlign w:val="center"/>
          </w:tcPr>
          <w:p w:rsidR="0008035D" w:rsidRPr="0008035D" w:rsidRDefault="0008035D" w:rsidP="0008035D">
            <w:pPr>
              <w:jc w:val="center"/>
              <w:rPr>
                <w:rFonts w:ascii="Verdana" w:hAnsi="Verdana" w:cs="Times New Roman"/>
                <w:b/>
                <w:sz w:val="20"/>
                <w:szCs w:val="20"/>
              </w:rPr>
            </w:pPr>
            <w:r w:rsidRPr="0008035D">
              <w:rPr>
                <w:rFonts w:ascii="Verdana" w:hAnsi="Verdana" w:cs="Times New Roman"/>
                <w:b/>
                <w:sz w:val="20"/>
                <w:szCs w:val="20"/>
              </w:rPr>
              <w:t>Termin realizacji</w:t>
            </w:r>
          </w:p>
        </w:tc>
        <w:tc>
          <w:tcPr>
            <w:tcW w:w="1463" w:type="dxa"/>
            <w:shd w:val="clear" w:color="auto" w:fill="8DB3E2" w:themeFill="text2" w:themeFillTint="66"/>
            <w:vAlign w:val="center"/>
          </w:tcPr>
          <w:p w:rsidR="0008035D" w:rsidRPr="0008035D" w:rsidRDefault="0008035D" w:rsidP="0008035D">
            <w:pPr>
              <w:jc w:val="center"/>
              <w:rPr>
                <w:rFonts w:ascii="Verdana" w:hAnsi="Verdana" w:cs="Times New Roman"/>
                <w:b/>
                <w:sz w:val="20"/>
                <w:szCs w:val="20"/>
              </w:rPr>
            </w:pPr>
            <w:r w:rsidRPr="0008035D">
              <w:rPr>
                <w:rFonts w:ascii="Verdana" w:hAnsi="Verdana" w:cs="Times New Roman"/>
                <w:b/>
                <w:sz w:val="20"/>
                <w:szCs w:val="20"/>
              </w:rPr>
              <w:t>Wartość ogółem</w:t>
            </w:r>
          </w:p>
        </w:tc>
        <w:tc>
          <w:tcPr>
            <w:tcW w:w="3198" w:type="dxa"/>
            <w:shd w:val="clear" w:color="auto" w:fill="8DB3E2" w:themeFill="text2" w:themeFillTint="66"/>
            <w:vAlign w:val="center"/>
          </w:tcPr>
          <w:p w:rsidR="0008035D" w:rsidRPr="0008035D" w:rsidRDefault="0008035D" w:rsidP="0008035D">
            <w:pPr>
              <w:jc w:val="center"/>
              <w:rPr>
                <w:rFonts w:ascii="Verdana" w:hAnsi="Verdana" w:cs="Times New Roman"/>
                <w:b/>
                <w:sz w:val="20"/>
                <w:szCs w:val="20"/>
              </w:rPr>
            </w:pPr>
            <w:r w:rsidRPr="0008035D">
              <w:rPr>
                <w:rFonts w:ascii="Verdana" w:hAnsi="Verdana" w:cs="Times New Roman"/>
                <w:b/>
                <w:sz w:val="20"/>
                <w:szCs w:val="20"/>
              </w:rPr>
              <w:t>Źródła finansowania</w:t>
            </w:r>
          </w:p>
        </w:tc>
      </w:tr>
      <w:tr w:rsidR="0008035D" w:rsidRPr="0008035D" w:rsidTr="009623FB">
        <w:trPr>
          <w:trHeight w:val="145"/>
        </w:trPr>
        <w:tc>
          <w:tcPr>
            <w:tcW w:w="561" w:type="dxa"/>
          </w:tcPr>
          <w:p w:rsidR="0008035D" w:rsidRPr="0008035D" w:rsidRDefault="0008035D" w:rsidP="0008035D">
            <w:pPr>
              <w:jc w:val="center"/>
              <w:rPr>
                <w:rFonts w:ascii="Verdana" w:hAnsi="Verdana" w:cs="Times New Roman"/>
                <w:sz w:val="20"/>
                <w:szCs w:val="20"/>
              </w:rPr>
            </w:pPr>
            <w:r w:rsidRPr="00E946F7">
              <w:rPr>
                <w:rFonts w:ascii="Verdana" w:hAnsi="Verdana" w:cs="Times New Roman"/>
                <w:sz w:val="20"/>
                <w:szCs w:val="20"/>
              </w:rPr>
              <w:t>1</w:t>
            </w:r>
          </w:p>
        </w:tc>
        <w:tc>
          <w:tcPr>
            <w:tcW w:w="7162" w:type="dxa"/>
          </w:tcPr>
          <w:p w:rsidR="0008035D" w:rsidRPr="0008035D" w:rsidRDefault="0008035D" w:rsidP="0008035D">
            <w:pPr>
              <w:rPr>
                <w:rFonts w:ascii="Verdana" w:hAnsi="Verdana" w:cs="Times New Roman"/>
                <w:bCs/>
                <w:color w:val="000000"/>
                <w:sz w:val="20"/>
                <w:szCs w:val="20"/>
              </w:rPr>
            </w:pPr>
            <w:r w:rsidRPr="0008035D">
              <w:rPr>
                <w:rFonts w:ascii="Verdana" w:hAnsi="Verdana" w:cs="Times New Roman"/>
                <w:bCs/>
                <w:color w:val="000000"/>
                <w:sz w:val="20"/>
                <w:szCs w:val="20"/>
              </w:rPr>
              <w:t xml:space="preserve">Termomodernizacja budynków Samodzielnego Publicznego Zespołu Zakładów Opieki Zdrowotnej w Wyszkowie z wymianą wyposażenia na energooszczędne oraz budowa infrastruktury służącej do produkcji i </w:t>
            </w:r>
            <w:proofErr w:type="spellStart"/>
            <w:r w:rsidRPr="0008035D">
              <w:rPr>
                <w:rFonts w:ascii="Verdana" w:hAnsi="Verdana" w:cs="Times New Roman"/>
                <w:bCs/>
                <w:color w:val="000000"/>
                <w:sz w:val="20"/>
                <w:szCs w:val="20"/>
              </w:rPr>
              <w:t>przesyłu</w:t>
            </w:r>
            <w:proofErr w:type="spellEnd"/>
            <w:r w:rsidRPr="0008035D">
              <w:rPr>
                <w:rFonts w:ascii="Verdana" w:hAnsi="Verdana" w:cs="Times New Roman"/>
                <w:bCs/>
                <w:color w:val="000000"/>
                <w:sz w:val="20"/>
                <w:szCs w:val="20"/>
              </w:rPr>
              <w:t xml:space="preserve"> energii słonecznej.</w:t>
            </w:r>
          </w:p>
          <w:p w:rsidR="0008035D" w:rsidRPr="0008035D" w:rsidRDefault="0008035D" w:rsidP="0008035D">
            <w:pPr>
              <w:rPr>
                <w:rFonts w:ascii="Verdana" w:eastAsia="Times New Roman" w:hAnsi="Verdana" w:cs="Times New Roman"/>
                <w:bCs/>
                <w:color w:val="000000"/>
                <w:sz w:val="20"/>
                <w:szCs w:val="20"/>
                <w:lang w:eastAsia="pl-PL"/>
              </w:rPr>
            </w:pPr>
            <w:r w:rsidRPr="0008035D">
              <w:rPr>
                <w:rFonts w:ascii="Verdana" w:eastAsia="Times New Roman" w:hAnsi="Verdana" w:cs="Times New Roman"/>
                <w:bCs/>
                <w:color w:val="000000"/>
                <w:sz w:val="20"/>
                <w:szCs w:val="20"/>
                <w:lang w:eastAsia="pl-PL"/>
              </w:rPr>
              <w:t>Regionalny Program Operacyjny Województwa Mazowieckiego 2007-2013 Priorytet IV, Działanie 4.3 Ochrona Powietrza, Energetyka.</w:t>
            </w:r>
          </w:p>
        </w:tc>
        <w:tc>
          <w:tcPr>
            <w:tcW w:w="2196" w:type="dxa"/>
          </w:tcPr>
          <w:p w:rsidR="0008035D" w:rsidRPr="0008035D" w:rsidRDefault="0008035D" w:rsidP="0008035D">
            <w:pPr>
              <w:rPr>
                <w:rFonts w:ascii="Verdana" w:eastAsia="Times New Roman" w:hAnsi="Verdana" w:cs="Times New Roman"/>
                <w:sz w:val="20"/>
                <w:szCs w:val="20"/>
                <w:lang w:val="en" w:eastAsia="pl-PL"/>
              </w:rPr>
            </w:pPr>
            <w:r w:rsidRPr="0008035D">
              <w:rPr>
                <w:rFonts w:ascii="Verdana" w:eastAsia="Times New Roman" w:hAnsi="Verdana" w:cs="Times New Roman"/>
                <w:sz w:val="20"/>
                <w:szCs w:val="20"/>
                <w:lang w:val="en" w:eastAsia="pl-PL"/>
              </w:rPr>
              <w:t>30/06/2013 - 30/06/2014</w:t>
            </w:r>
          </w:p>
        </w:tc>
        <w:tc>
          <w:tcPr>
            <w:tcW w:w="1463" w:type="dxa"/>
          </w:tcPr>
          <w:p w:rsidR="0008035D" w:rsidRPr="0008035D" w:rsidRDefault="0008035D" w:rsidP="0008035D">
            <w:pPr>
              <w:jc w:val="center"/>
              <w:rPr>
                <w:rFonts w:ascii="Verdana" w:hAnsi="Verdana" w:cs="Times New Roman"/>
                <w:bCs/>
                <w:iCs/>
                <w:sz w:val="20"/>
                <w:szCs w:val="20"/>
              </w:rPr>
            </w:pPr>
            <w:r w:rsidRPr="0008035D">
              <w:rPr>
                <w:rFonts w:ascii="Verdana" w:hAnsi="Verdana" w:cs="Times New Roman"/>
                <w:bCs/>
                <w:iCs/>
                <w:sz w:val="20"/>
                <w:szCs w:val="20"/>
              </w:rPr>
              <w:t>2 370 613,23</w:t>
            </w:r>
          </w:p>
          <w:p w:rsidR="0008035D" w:rsidRPr="0008035D" w:rsidRDefault="0008035D" w:rsidP="0008035D">
            <w:pPr>
              <w:jc w:val="center"/>
              <w:rPr>
                <w:rFonts w:ascii="Verdana" w:hAnsi="Verdana" w:cs="Times New Roman"/>
                <w:sz w:val="20"/>
                <w:szCs w:val="20"/>
              </w:rPr>
            </w:pPr>
          </w:p>
        </w:tc>
        <w:tc>
          <w:tcPr>
            <w:tcW w:w="3198" w:type="dxa"/>
          </w:tcPr>
          <w:p w:rsidR="0008035D" w:rsidRPr="0008035D" w:rsidRDefault="0008035D" w:rsidP="0008035D">
            <w:pPr>
              <w:rPr>
                <w:rFonts w:ascii="Verdana" w:hAnsi="Verdana" w:cs="Times New Roman"/>
                <w:bCs/>
                <w:iCs/>
                <w:sz w:val="20"/>
                <w:szCs w:val="20"/>
              </w:rPr>
            </w:pPr>
            <w:r w:rsidRPr="0008035D">
              <w:rPr>
                <w:rFonts w:ascii="Verdana" w:hAnsi="Verdana" w:cs="Times New Roman"/>
                <w:bCs/>
                <w:iCs/>
                <w:sz w:val="20"/>
                <w:szCs w:val="20"/>
              </w:rPr>
              <w:t>EFRR: 1 118 904,83</w:t>
            </w:r>
          </w:p>
          <w:p w:rsidR="0008035D" w:rsidRPr="0008035D" w:rsidRDefault="0008035D" w:rsidP="0008035D">
            <w:pPr>
              <w:rPr>
                <w:rFonts w:ascii="Verdana" w:eastAsia="Times New Roman" w:hAnsi="Verdana" w:cs="Times New Roman"/>
                <w:sz w:val="20"/>
                <w:szCs w:val="20"/>
                <w:lang w:eastAsia="pl-PL"/>
              </w:rPr>
            </w:pPr>
            <w:r w:rsidRPr="0008035D">
              <w:rPr>
                <w:rFonts w:ascii="Verdana" w:eastAsia="Times New Roman" w:hAnsi="Verdana" w:cs="Times New Roman"/>
                <w:sz w:val="20"/>
                <w:szCs w:val="20"/>
                <w:lang w:eastAsia="pl-PL"/>
              </w:rPr>
              <w:t xml:space="preserve">Wkład własny: </w:t>
            </w:r>
            <w:r w:rsidRPr="0008035D">
              <w:rPr>
                <w:rFonts w:ascii="Verdana" w:hAnsi="Verdana" w:cs="Times New Roman"/>
                <w:bCs/>
                <w:iCs/>
                <w:sz w:val="20"/>
                <w:szCs w:val="20"/>
              </w:rPr>
              <w:t>1 251 708,40</w:t>
            </w:r>
          </w:p>
        </w:tc>
      </w:tr>
      <w:tr w:rsidR="0008035D" w:rsidRPr="0008035D" w:rsidTr="009623FB">
        <w:trPr>
          <w:trHeight w:val="145"/>
        </w:trPr>
        <w:tc>
          <w:tcPr>
            <w:tcW w:w="561" w:type="dxa"/>
          </w:tcPr>
          <w:p w:rsidR="0008035D" w:rsidRPr="0008035D" w:rsidRDefault="0008035D" w:rsidP="0008035D">
            <w:pPr>
              <w:jc w:val="center"/>
              <w:rPr>
                <w:rFonts w:ascii="Verdana" w:hAnsi="Verdana" w:cs="Times New Roman"/>
                <w:sz w:val="20"/>
                <w:szCs w:val="20"/>
              </w:rPr>
            </w:pPr>
            <w:r w:rsidRPr="00E946F7">
              <w:rPr>
                <w:rFonts w:ascii="Verdana" w:hAnsi="Verdana" w:cs="Times New Roman"/>
                <w:sz w:val="20"/>
                <w:szCs w:val="20"/>
              </w:rPr>
              <w:t>2</w:t>
            </w:r>
          </w:p>
        </w:tc>
        <w:tc>
          <w:tcPr>
            <w:tcW w:w="7162" w:type="dxa"/>
          </w:tcPr>
          <w:p w:rsidR="0008035D" w:rsidRPr="0008035D" w:rsidRDefault="0008035D" w:rsidP="0008035D">
            <w:pPr>
              <w:rPr>
                <w:rFonts w:ascii="Verdana" w:hAnsi="Verdana" w:cs="Times New Roman"/>
                <w:bCs/>
                <w:color w:val="000000"/>
                <w:sz w:val="20"/>
                <w:szCs w:val="20"/>
              </w:rPr>
            </w:pPr>
            <w:r w:rsidRPr="0008035D">
              <w:rPr>
                <w:rFonts w:ascii="Verdana" w:hAnsi="Verdana" w:cs="Times New Roman"/>
                <w:bCs/>
                <w:color w:val="000000"/>
                <w:sz w:val="20"/>
                <w:szCs w:val="20"/>
              </w:rPr>
              <w:t xml:space="preserve">Budowa lądowiska dla Szpitalnego Oddziału Ratunkowego przy SPZZOZ w Wyszkowie </w:t>
            </w:r>
          </w:p>
          <w:p w:rsidR="0008035D" w:rsidRPr="0008035D" w:rsidRDefault="0008035D" w:rsidP="0008035D">
            <w:pPr>
              <w:rPr>
                <w:rFonts w:ascii="Verdana" w:hAnsi="Verdana" w:cs="Times New Roman"/>
                <w:bCs/>
                <w:color w:val="000000"/>
                <w:sz w:val="20"/>
                <w:szCs w:val="20"/>
              </w:rPr>
            </w:pPr>
            <w:r w:rsidRPr="0008035D">
              <w:rPr>
                <w:rFonts w:ascii="Verdana" w:hAnsi="Verdana" w:cs="Times New Roman"/>
                <w:bCs/>
                <w:color w:val="000000"/>
                <w:sz w:val="20"/>
                <w:szCs w:val="20"/>
              </w:rPr>
              <w:t>Program Operacyjny Infrastruktura i  Środowisko</w:t>
            </w:r>
            <w:r w:rsidRPr="0008035D">
              <w:rPr>
                <w:rFonts w:ascii="Verdana" w:eastAsiaTheme="minorEastAsia" w:hAnsi="Verdana"/>
                <w:color w:val="000000" w:themeColor="text1"/>
                <w:kern w:val="24"/>
                <w:sz w:val="20"/>
                <w:szCs w:val="20"/>
              </w:rPr>
              <w:t xml:space="preserve"> </w:t>
            </w:r>
            <w:r w:rsidRPr="0008035D">
              <w:rPr>
                <w:rFonts w:ascii="Verdana" w:hAnsi="Verdana" w:cs="Times New Roman"/>
                <w:bCs/>
                <w:color w:val="000000"/>
                <w:sz w:val="20"/>
                <w:szCs w:val="20"/>
              </w:rPr>
              <w:t xml:space="preserve">Priorytet XII </w:t>
            </w:r>
            <w:r w:rsidRPr="0008035D">
              <w:rPr>
                <w:rFonts w:ascii="Verdana" w:hAnsi="Verdana" w:cs="Times New Roman"/>
                <w:bCs/>
                <w:iCs/>
                <w:color w:val="000000"/>
                <w:sz w:val="20"/>
                <w:szCs w:val="20"/>
              </w:rPr>
              <w:t>Bezpieczeństwo zdrowotne i poprawa efektywności systemu ochrony zdrowia</w:t>
            </w:r>
            <w:r w:rsidRPr="0008035D">
              <w:rPr>
                <w:rFonts w:ascii="Verdana" w:hAnsi="Verdana" w:cs="Times New Roman"/>
                <w:bCs/>
                <w:color w:val="000000"/>
                <w:sz w:val="20"/>
                <w:szCs w:val="20"/>
              </w:rPr>
              <w:t xml:space="preserve">, Działanie 12.1 </w:t>
            </w:r>
            <w:r w:rsidRPr="0008035D">
              <w:rPr>
                <w:rFonts w:ascii="Verdana" w:hAnsi="Verdana" w:cs="Times New Roman"/>
                <w:bCs/>
                <w:iCs/>
                <w:color w:val="000000"/>
                <w:sz w:val="20"/>
                <w:szCs w:val="20"/>
              </w:rPr>
              <w:t>Rozwój systemu ratownictwa medycznego</w:t>
            </w:r>
          </w:p>
        </w:tc>
        <w:tc>
          <w:tcPr>
            <w:tcW w:w="2196" w:type="dxa"/>
          </w:tcPr>
          <w:p w:rsidR="0008035D" w:rsidRPr="0008035D" w:rsidRDefault="0008035D" w:rsidP="0008035D">
            <w:pPr>
              <w:jc w:val="center"/>
              <w:rPr>
                <w:rFonts w:ascii="Verdana" w:hAnsi="Verdana" w:cs="Times New Roman"/>
                <w:sz w:val="20"/>
                <w:szCs w:val="20"/>
              </w:rPr>
            </w:pPr>
            <w:r w:rsidRPr="0008035D">
              <w:rPr>
                <w:rFonts w:ascii="Verdana" w:hAnsi="Verdana" w:cs="Times New Roman"/>
                <w:bCs/>
                <w:iCs/>
                <w:sz w:val="20"/>
                <w:szCs w:val="20"/>
              </w:rPr>
              <w:t>2012/2013</w:t>
            </w:r>
          </w:p>
        </w:tc>
        <w:tc>
          <w:tcPr>
            <w:tcW w:w="1463" w:type="dxa"/>
          </w:tcPr>
          <w:p w:rsidR="0008035D" w:rsidRPr="0008035D" w:rsidRDefault="0008035D" w:rsidP="0008035D">
            <w:pPr>
              <w:rPr>
                <w:rFonts w:ascii="Verdana" w:hAnsi="Verdana" w:cs="Times New Roman"/>
                <w:sz w:val="20"/>
                <w:szCs w:val="20"/>
              </w:rPr>
            </w:pPr>
            <w:r w:rsidRPr="0008035D">
              <w:rPr>
                <w:rFonts w:ascii="Verdana" w:hAnsi="Verdana" w:cs="Times New Roman"/>
                <w:sz w:val="20"/>
                <w:szCs w:val="20"/>
              </w:rPr>
              <w:t>1 824 458,00</w:t>
            </w:r>
          </w:p>
        </w:tc>
        <w:tc>
          <w:tcPr>
            <w:tcW w:w="3198" w:type="dxa"/>
          </w:tcPr>
          <w:p w:rsidR="0008035D" w:rsidRPr="0008035D" w:rsidRDefault="0008035D" w:rsidP="0008035D">
            <w:pPr>
              <w:rPr>
                <w:rFonts w:ascii="Verdana" w:hAnsi="Verdana" w:cs="Times New Roman"/>
                <w:bCs/>
                <w:iCs/>
                <w:sz w:val="20"/>
                <w:szCs w:val="20"/>
              </w:rPr>
            </w:pPr>
            <w:r w:rsidRPr="0008035D">
              <w:rPr>
                <w:rFonts w:ascii="Verdana" w:hAnsi="Verdana" w:cs="Times New Roman"/>
                <w:bCs/>
                <w:iCs/>
                <w:sz w:val="20"/>
                <w:szCs w:val="20"/>
              </w:rPr>
              <w:t>POIŚ: 1 550 789,00</w:t>
            </w:r>
          </w:p>
          <w:p w:rsidR="0008035D" w:rsidRPr="0008035D" w:rsidRDefault="0008035D" w:rsidP="0008035D">
            <w:pPr>
              <w:rPr>
                <w:rFonts w:ascii="Verdana" w:eastAsia="Times New Roman" w:hAnsi="Verdana" w:cs="Times New Roman"/>
                <w:sz w:val="20"/>
                <w:szCs w:val="20"/>
                <w:lang w:eastAsia="pl-PL"/>
              </w:rPr>
            </w:pPr>
            <w:r w:rsidRPr="0008035D">
              <w:rPr>
                <w:rFonts w:ascii="Verdana" w:eastAsia="Times New Roman" w:hAnsi="Verdana" w:cs="Times New Roman"/>
                <w:sz w:val="20"/>
                <w:szCs w:val="20"/>
                <w:lang w:eastAsia="pl-PL"/>
              </w:rPr>
              <w:t xml:space="preserve">Wkład własny: </w:t>
            </w:r>
            <w:r w:rsidRPr="0008035D">
              <w:rPr>
                <w:rFonts w:ascii="Verdana" w:hAnsi="Verdana" w:cs="Times New Roman"/>
                <w:bCs/>
                <w:iCs/>
                <w:sz w:val="20"/>
                <w:szCs w:val="20"/>
              </w:rPr>
              <w:t>273 669,00</w:t>
            </w:r>
          </w:p>
          <w:p w:rsidR="0008035D" w:rsidRPr="0008035D" w:rsidRDefault="0008035D" w:rsidP="0008035D">
            <w:pPr>
              <w:rPr>
                <w:rFonts w:ascii="Verdana" w:hAnsi="Verdana" w:cs="Times New Roman"/>
                <w:sz w:val="20"/>
                <w:szCs w:val="20"/>
              </w:rPr>
            </w:pPr>
          </w:p>
        </w:tc>
      </w:tr>
    </w:tbl>
    <w:p w:rsidR="0008035D" w:rsidRDefault="0008035D"/>
    <w:p w:rsidR="0008035D" w:rsidRDefault="0008035D">
      <w:pPr>
        <w:rPr>
          <w:sz w:val="24"/>
          <w:szCs w:val="24"/>
        </w:rPr>
      </w:pPr>
    </w:p>
    <w:p w:rsidR="00544AA0" w:rsidRDefault="00544AA0">
      <w:pPr>
        <w:rPr>
          <w:sz w:val="24"/>
          <w:szCs w:val="24"/>
        </w:rPr>
      </w:pPr>
    </w:p>
    <w:p w:rsidR="00544AA0" w:rsidRDefault="00544AA0">
      <w:pPr>
        <w:rPr>
          <w:sz w:val="24"/>
          <w:szCs w:val="24"/>
        </w:rPr>
      </w:pPr>
    </w:p>
    <w:p w:rsidR="00544AA0" w:rsidRPr="00E946F7" w:rsidRDefault="00544AA0">
      <w:pPr>
        <w:rPr>
          <w:sz w:val="24"/>
          <w:szCs w:val="24"/>
        </w:rPr>
      </w:pPr>
    </w:p>
    <w:p w:rsidR="00544AA0" w:rsidRDefault="00544AA0" w:rsidP="0008035D">
      <w:pPr>
        <w:spacing w:after="240" w:line="240" w:lineRule="auto"/>
        <w:jc w:val="center"/>
        <w:rPr>
          <w:rFonts w:ascii="Verdana" w:eastAsia="Times New Roman" w:hAnsi="Verdana" w:cs="Times New Roman"/>
          <w:b/>
          <w:bCs/>
          <w:color w:val="000000"/>
          <w:sz w:val="24"/>
          <w:szCs w:val="24"/>
          <w:lang w:eastAsia="pl-PL"/>
        </w:rPr>
      </w:pPr>
    </w:p>
    <w:p w:rsidR="00544AA0" w:rsidRDefault="00544AA0" w:rsidP="0008035D">
      <w:pPr>
        <w:spacing w:after="240" w:line="240" w:lineRule="auto"/>
        <w:jc w:val="center"/>
        <w:rPr>
          <w:rFonts w:ascii="Verdana" w:eastAsia="Times New Roman" w:hAnsi="Verdana" w:cs="Times New Roman"/>
          <w:b/>
          <w:bCs/>
          <w:color w:val="000000"/>
          <w:sz w:val="24"/>
          <w:szCs w:val="24"/>
          <w:lang w:eastAsia="pl-PL"/>
        </w:rPr>
      </w:pPr>
      <w:r>
        <w:rPr>
          <w:rFonts w:ascii="Verdana" w:eastAsia="Times New Roman" w:hAnsi="Verdana" w:cs="Times New Roman"/>
          <w:b/>
          <w:bCs/>
          <w:noProof/>
          <w:color w:val="000000"/>
          <w:sz w:val="24"/>
          <w:szCs w:val="24"/>
          <w:lang w:eastAsia="pl-PL"/>
        </w:rPr>
        <w:lastRenderedPageBreak/>
        <w:drawing>
          <wp:inline distT="0" distB="0" distL="0" distR="0" wp14:anchorId="495D9EAC">
            <wp:extent cx="5773420" cy="749935"/>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73420" cy="749935"/>
                    </a:xfrm>
                    <a:prstGeom prst="rect">
                      <a:avLst/>
                    </a:prstGeom>
                    <a:noFill/>
                  </pic:spPr>
                </pic:pic>
              </a:graphicData>
            </a:graphic>
          </wp:inline>
        </w:drawing>
      </w:r>
    </w:p>
    <w:p w:rsidR="00544AA0" w:rsidRDefault="00544AA0" w:rsidP="0008035D">
      <w:pPr>
        <w:spacing w:after="240" w:line="240" w:lineRule="auto"/>
        <w:jc w:val="center"/>
        <w:rPr>
          <w:rFonts w:ascii="Verdana" w:eastAsia="Times New Roman" w:hAnsi="Verdana" w:cs="Times New Roman"/>
          <w:b/>
          <w:bCs/>
          <w:color w:val="000000"/>
          <w:sz w:val="24"/>
          <w:szCs w:val="24"/>
          <w:lang w:eastAsia="pl-PL"/>
        </w:rPr>
      </w:pPr>
    </w:p>
    <w:p w:rsidR="0008035D" w:rsidRPr="0008035D" w:rsidRDefault="0008035D" w:rsidP="0008035D">
      <w:pPr>
        <w:spacing w:after="240" w:line="240" w:lineRule="auto"/>
        <w:jc w:val="center"/>
        <w:rPr>
          <w:rFonts w:ascii="Verdana" w:eastAsia="Times New Roman" w:hAnsi="Verdana" w:cs="Times New Roman"/>
          <w:color w:val="000000"/>
          <w:sz w:val="24"/>
          <w:szCs w:val="24"/>
          <w:lang w:eastAsia="pl-PL"/>
        </w:rPr>
      </w:pPr>
      <w:r w:rsidRPr="0008035D">
        <w:rPr>
          <w:rFonts w:ascii="Verdana" w:eastAsia="Times New Roman" w:hAnsi="Verdana" w:cs="Times New Roman"/>
          <w:b/>
          <w:bCs/>
          <w:color w:val="000000"/>
          <w:sz w:val="24"/>
          <w:szCs w:val="24"/>
          <w:lang w:eastAsia="pl-PL"/>
        </w:rPr>
        <w:t xml:space="preserve">Projekt „Termomodernizacja budynków Samodzielnego Publicznego Zespołu Zakładów Opieki Zdrowotnej w Wyszkowie z wymianą wyposażenia na energooszczędne oraz budowa infrastruktury służącej do produkcji i </w:t>
      </w:r>
      <w:proofErr w:type="spellStart"/>
      <w:r w:rsidRPr="0008035D">
        <w:rPr>
          <w:rFonts w:ascii="Verdana" w:eastAsia="Times New Roman" w:hAnsi="Verdana" w:cs="Times New Roman"/>
          <w:b/>
          <w:bCs/>
          <w:color w:val="000000"/>
          <w:sz w:val="24"/>
          <w:szCs w:val="24"/>
          <w:lang w:eastAsia="pl-PL"/>
        </w:rPr>
        <w:t>przesyłu</w:t>
      </w:r>
      <w:proofErr w:type="spellEnd"/>
      <w:r w:rsidRPr="0008035D">
        <w:rPr>
          <w:rFonts w:ascii="Verdana" w:eastAsia="Times New Roman" w:hAnsi="Verdana" w:cs="Times New Roman"/>
          <w:b/>
          <w:bCs/>
          <w:color w:val="000000"/>
          <w:sz w:val="24"/>
          <w:szCs w:val="24"/>
          <w:lang w:eastAsia="pl-PL"/>
        </w:rPr>
        <w:t xml:space="preserve"> energii słonecznej” współfinansowany przez Unię Europejską ze środków Europejskiego Funduszu Rozwoju Regionalnego w ramach Regionalnego Programu Operacyjnego Województwa Mazowieckiego 2007-2013</w:t>
      </w:r>
    </w:p>
    <w:p w:rsidR="0008035D" w:rsidRPr="0008035D" w:rsidRDefault="0008035D" w:rsidP="0008035D">
      <w:pPr>
        <w:spacing w:after="0" w:line="240" w:lineRule="auto"/>
        <w:rPr>
          <w:rFonts w:ascii="Verdana" w:eastAsia="Times New Roman" w:hAnsi="Verdana" w:cs="Times New Roman"/>
          <w:color w:val="000000"/>
          <w:sz w:val="18"/>
          <w:szCs w:val="18"/>
          <w:lang w:eastAsia="pl-PL"/>
        </w:rPr>
      </w:pPr>
      <w:r w:rsidRPr="0008035D">
        <w:rPr>
          <w:rFonts w:ascii="Verdana" w:eastAsia="Times New Roman" w:hAnsi="Verdana" w:cs="Times New Roman"/>
          <w:color w:val="000000"/>
          <w:sz w:val="18"/>
          <w:szCs w:val="18"/>
          <w:lang w:eastAsia="pl-PL"/>
        </w:rPr>
        <w:t xml:space="preserve">Beneficjent: </w:t>
      </w:r>
      <w:r w:rsidRPr="0008035D">
        <w:rPr>
          <w:rFonts w:ascii="Verdana" w:eastAsia="Times New Roman" w:hAnsi="Verdana" w:cs="Times New Roman"/>
          <w:b/>
          <w:bCs/>
          <w:color w:val="000000"/>
          <w:sz w:val="18"/>
          <w:szCs w:val="18"/>
          <w:lang w:eastAsia="pl-PL"/>
        </w:rPr>
        <w:t>Samodzielny Publiczny Zespół Zakładów Opieki Zdrowotnej w Wyszkowie</w:t>
      </w:r>
      <w:r w:rsidRPr="0008035D">
        <w:rPr>
          <w:rFonts w:ascii="Verdana" w:eastAsia="Times New Roman" w:hAnsi="Verdana" w:cs="Times New Roman"/>
          <w:color w:val="000000"/>
          <w:sz w:val="18"/>
          <w:szCs w:val="18"/>
          <w:lang w:eastAsia="pl-PL"/>
        </w:rPr>
        <w:br/>
        <w:t xml:space="preserve">Wartość projektu: </w:t>
      </w:r>
      <w:r w:rsidRPr="0008035D">
        <w:rPr>
          <w:rFonts w:ascii="Verdana" w:eastAsia="Times New Roman" w:hAnsi="Verdana" w:cs="Times New Roman"/>
          <w:b/>
          <w:bCs/>
          <w:color w:val="000000"/>
          <w:sz w:val="18"/>
          <w:szCs w:val="18"/>
          <w:lang w:eastAsia="pl-PL"/>
        </w:rPr>
        <w:t>2 370 613,23 zł</w:t>
      </w:r>
      <w:r w:rsidRPr="0008035D">
        <w:rPr>
          <w:rFonts w:ascii="Verdana" w:eastAsia="Times New Roman" w:hAnsi="Verdana" w:cs="Times New Roman"/>
          <w:color w:val="000000"/>
          <w:sz w:val="18"/>
          <w:szCs w:val="18"/>
          <w:lang w:eastAsia="pl-PL"/>
        </w:rPr>
        <w:t xml:space="preserve"> </w:t>
      </w:r>
    </w:p>
    <w:p w:rsidR="0008035D" w:rsidRPr="0008035D" w:rsidRDefault="0008035D" w:rsidP="0008035D">
      <w:pPr>
        <w:spacing w:after="0" w:line="240" w:lineRule="auto"/>
        <w:rPr>
          <w:rFonts w:ascii="Verdana" w:eastAsia="Times New Roman" w:hAnsi="Verdana" w:cs="Times New Roman"/>
          <w:color w:val="000000"/>
          <w:sz w:val="18"/>
          <w:szCs w:val="18"/>
          <w:lang w:eastAsia="pl-PL"/>
        </w:rPr>
      </w:pPr>
      <w:r w:rsidRPr="0008035D">
        <w:rPr>
          <w:rFonts w:ascii="Verdana" w:eastAsia="Times New Roman" w:hAnsi="Verdana" w:cs="Times New Roman"/>
          <w:color w:val="000000"/>
          <w:sz w:val="18"/>
          <w:szCs w:val="18"/>
          <w:lang w:eastAsia="pl-PL"/>
        </w:rPr>
        <w:t xml:space="preserve">Wydatki kwalifikowalne: </w:t>
      </w:r>
      <w:r w:rsidRPr="0008035D">
        <w:rPr>
          <w:rFonts w:ascii="Verdana" w:eastAsia="Times New Roman" w:hAnsi="Verdana" w:cs="Times New Roman"/>
          <w:b/>
          <w:bCs/>
          <w:color w:val="000000"/>
          <w:sz w:val="18"/>
          <w:szCs w:val="18"/>
          <w:lang w:eastAsia="pl-PL"/>
        </w:rPr>
        <w:t>1 598 435,47 zł</w:t>
      </w:r>
      <w:r w:rsidRPr="0008035D">
        <w:rPr>
          <w:rFonts w:ascii="Verdana" w:eastAsia="Times New Roman" w:hAnsi="Verdana" w:cs="Times New Roman"/>
          <w:color w:val="000000"/>
          <w:sz w:val="18"/>
          <w:szCs w:val="18"/>
          <w:lang w:eastAsia="pl-PL"/>
        </w:rPr>
        <w:t xml:space="preserve"> </w:t>
      </w:r>
    </w:p>
    <w:p w:rsidR="0008035D" w:rsidRPr="0008035D" w:rsidRDefault="0008035D" w:rsidP="0008035D">
      <w:pPr>
        <w:spacing w:after="0" w:line="240" w:lineRule="auto"/>
        <w:rPr>
          <w:rFonts w:ascii="Verdana" w:eastAsia="Times New Roman" w:hAnsi="Verdana" w:cs="Times New Roman"/>
          <w:color w:val="000000"/>
          <w:sz w:val="18"/>
          <w:szCs w:val="18"/>
          <w:lang w:eastAsia="pl-PL"/>
        </w:rPr>
      </w:pPr>
      <w:r w:rsidRPr="0008035D">
        <w:rPr>
          <w:rFonts w:ascii="Verdana" w:eastAsia="Times New Roman" w:hAnsi="Verdana" w:cs="Times New Roman"/>
          <w:color w:val="000000"/>
          <w:sz w:val="18"/>
          <w:szCs w:val="18"/>
          <w:lang w:eastAsia="pl-PL"/>
        </w:rPr>
        <w:t xml:space="preserve">Kwota dofinansowania z Unii Europejskiej: </w:t>
      </w:r>
      <w:r w:rsidRPr="0008035D">
        <w:rPr>
          <w:rFonts w:ascii="Verdana" w:eastAsia="Times New Roman" w:hAnsi="Verdana" w:cs="Times New Roman"/>
          <w:b/>
          <w:bCs/>
          <w:color w:val="000000"/>
          <w:sz w:val="18"/>
          <w:szCs w:val="18"/>
          <w:lang w:eastAsia="pl-PL"/>
        </w:rPr>
        <w:t>1 118 904,83 zł</w:t>
      </w:r>
      <w:r w:rsidRPr="0008035D">
        <w:rPr>
          <w:rFonts w:ascii="Verdana" w:eastAsia="Times New Roman" w:hAnsi="Verdana" w:cs="Times New Roman"/>
          <w:color w:val="000000"/>
          <w:sz w:val="18"/>
          <w:szCs w:val="18"/>
          <w:lang w:eastAsia="pl-PL"/>
        </w:rPr>
        <w:t xml:space="preserve"> </w:t>
      </w:r>
    </w:p>
    <w:p w:rsidR="0008035D" w:rsidRPr="0008035D" w:rsidRDefault="0008035D" w:rsidP="0008035D">
      <w:pPr>
        <w:spacing w:after="240" w:line="240" w:lineRule="auto"/>
        <w:rPr>
          <w:rFonts w:ascii="Verdana" w:eastAsia="Times New Roman" w:hAnsi="Verdana" w:cs="Times New Roman"/>
          <w:color w:val="000000"/>
          <w:sz w:val="18"/>
          <w:szCs w:val="18"/>
          <w:lang w:eastAsia="pl-PL"/>
        </w:rPr>
      </w:pPr>
      <w:r w:rsidRPr="0008035D">
        <w:rPr>
          <w:rFonts w:ascii="Verdana" w:eastAsia="Times New Roman" w:hAnsi="Verdana" w:cs="Times New Roman"/>
          <w:color w:val="000000"/>
          <w:sz w:val="18"/>
          <w:szCs w:val="18"/>
          <w:lang w:eastAsia="pl-PL"/>
        </w:rPr>
        <w:t xml:space="preserve">Planowany termin zakończenia inwestycji: </w:t>
      </w:r>
      <w:r w:rsidRPr="0008035D">
        <w:rPr>
          <w:rFonts w:ascii="Verdana" w:eastAsia="Times New Roman" w:hAnsi="Verdana" w:cs="Times New Roman"/>
          <w:b/>
          <w:bCs/>
          <w:color w:val="000000"/>
          <w:sz w:val="18"/>
          <w:szCs w:val="18"/>
          <w:lang w:eastAsia="pl-PL"/>
        </w:rPr>
        <w:t>30 czerwiec 2014 r.</w:t>
      </w:r>
    </w:p>
    <w:p w:rsidR="0008035D" w:rsidRPr="0008035D" w:rsidRDefault="0008035D" w:rsidP="0008035D">
      <w:pPr>
        <w:spacing w:after="240" w:line="240" w:lineRule="auto"/>
        <w:jc w:val="both"/>
        <w:rPr>
          <w:rFonts w:ascii="Verdana" w:eastAsia="Times New Roman" w:hAnsi="Verdana" w:cs="Times New Roman"/>
          <w:color w:val="000000"/>
          <w:sz w:val="18"/>
          <w:szCs w:val="18"/>
          <w:lang w:eastAsia="pl-PL"/>
        </w:rPr>
      </w:pPr>
      <w:r w:rsidRPr="0008035D">
        <w:rPr>
          <w:rFonts w:ascii="Verdana" w:eastAsia="Times New Roman" w:hAnsi="Verdana" w:cs="Times New Roman"/>
          <w:color w:val="000000"/>
          <w:sz w:val="18"/>
          <w:szCs w:val="18"/>
          <w:lang w:eastAsia="pl-PL"/>
        </w:rPr>
        <w:t xml:space="preserve">Projekt realizowany jest w ramach Regionalnego Programu Operacyjnego Województwa Mazowieckiego 2007-2013, Priorytet IV Środowisko, zapobieganie zagrożeniom i energetyka, Działanie 4.3  Ochrona powietrza, energetyka – Termomodernizacja budynków użyteczności publicznej. </w:t>
      </w:r>
    </w:p>
    <w:p w:rsidR="0008035D" w:rsidRPr="0008035D" w:rsidRDefault="0008035D" w:rsidP="0008035D">
      <w:pPr>
        <w:spacing w:after="0" w:line="240" w:lineRule="auto"/>
        <w:rPr>
          <w:rFonts w:ascii="Verdana" w:eastAsia="Times New Roman" w:hAnsi="Verdana" w:cs="Times New Roman"/>
          <w:color w:val="000000"/>
          <w:sz w:val="18"/>
          <w:szCs w:val="18"/>
          <w:lang w:eastAsia="pl-PL"/>
        </w:rPr>
      </w:pPr>
      <w:r w:rsidRPr="0008035D">
        <w:rPr>
          <w:rFonts w:ascii="Verdana" w:eastAsia="Times New Roman" w:hAnsi="Verdana" w:cs="Times New Roman"/>
          <w:b/>
          <w:bCs/>
          <w:color w:val="000000"/>
          <w:sz w:val="18"/>
          <w:szCs w:val="18"/>
          <w:lang w:eastAsia="pl-PL"/>
        </w:rPr>
        <w:t xml:space="preserve">Informacje o Projekcie </w:t>
      </w:r>
      <w:r w:rsidRPr="0008035D">
        <w:rPr>
          <w:rFonts w:ascii="Verdana" w:eastAsia="Times New Roman" w:hAnsi="Verdana" w:cs="Times New Roman"/>
          <w:color w:val="000000"/>
          <w:sz w:val="18"/>
          <w:szCs w:val="18"/>
          <w:lang w:eastAsia="pl-PL"/>
        </w:rPr>
        <w:br/>
      </w:r>
      <w:r w:rsidRPr="0008035D">
        <w:rPr>
          <w:rFonts w:ascii="Verdana" w:eastAsia="Times New Roman" w:hAnsi="Verdana" w:cs="Times New Roman"/>
          <w:color w:val="000000"/>
          <w:sz w:val="18"/>
          <w:szCs w:val="18"/>
          <w:lang w:eastAsia="pl-PL"/>
        </w:rPr>
        <w:br/>
        <w:t xml:space="preserve">Koncepcja realizacji inwestycji powstała w 2009 r. i stanowi kontynuację działań SPZZOZ w Wyszkowie w zakresie termomodernizacji budynków oraz wykorzystywania odnawialnych źródeł energii. SPZZOZ w Wyszkowie dzięki środkom zewnętrznym zrealizował w latach 2005-2006 inwestycję „Termomodernizacja budynku Szpitala w Wyszkowie”. Środki na sfinansowanie przedmiotowego przedsięwzięcia pochodziły z Wojewódzkiego Funduszu Ochrony Środowiska i Gospodarki Wodnej. Wartość projektu wyniosła 1 126 257,30 złotych. </w:t>
      </w:r>
      <w:r w:rsidRPr="0008035D">
        <w:rPr>
          <w:rFonts w:ascii="Verdana" w:eastAsia="Times New Roman" w:hAnsi="Verdana" w:cs="Times New Roman"/>
          <w:color w:val="000000"/>
          <w:sz w:val="18"/>
          <w:szCs w:val="18"/>
          <w:lang w:eastAsia="pl-PL"/>
        </w:rPr>
        <w:br/>
        <w:t xml:space="preserve">Mając na celu dalsze ograniczanie strat energii oraz dywersyfikację źródeł energii, SPZZOZ w Wyszkowie, jako samorządowa jednostka organizacyjna, zaplanował realizację niniejszej inwestycji, która polega na kontynuacji realizacji zadań z zakresu termomodernizacji w odniesieniu do pozostałych budynków jednostki, jak również na zastosowaniu odnawialnych źródeł energii.  </w:t>
      </w:r>
      <w:r w:rsidRPr="0008035D">
        <w:rPr>
          <w:rFonts w:ascii="Verdana" w:eastAsia="Times New Roman" w:hAnsi="Verdana" w:cs="Times New Roman"/>
          <w:color w:val="000000"/>
          <w:sz w:val="18"/>
          <w:szCs w:val="18"/>
          <w:lang w:eastAsia="pl-PL"/>
        </w:rPr>
        <w:br/>
      </w:r>
      <w:r w:rsidRPr="0008035D">
        <w:rPr>
          <w:rFonts w:ascii="Verdana" w:eastAsia="Times New Roman" w:hAnsi="Verdana" w:cs="Times New Roman"/>
          <w:color w:val="000000"/>
          <w:sz w:val="18"/>
          <w:szCs w:val="18"/>
          <w:lang w:eastAsia="pl-PL"/>
        </w:rPr>
        <w:br/>
        <w:t xml:space="preserve">Przedmiotem zadania inwestycyjnego jest: termomodernizacja 3 budynków SPZZOZ (bud. przychodni specjalistycznych, bud. administracyjno-biurowego oraz portierni  z warsztatami i agregatami awaryjnie zasilającymi SPZZOZ w Wyszkowie w prąd) a także budowa niezależnych, wspomagających przygotowanie ciepłej wody użytkowej systemów solarnych dla węzłów ciepła w budynku przychodni oraz w budynku adm.-biurowym. </w:t>
      </w:r>
      <w:r w:rsidRPr="0008035D">
        <w:rPr>
          <w:rFonts w:ascii="Verdana" w:eastAsia="Times New Roman" w:hAnsi="Verdana" w:cs="Times New Roman"/>
          <w:color w:val="000000"/>
          <w:sz w:val="18"/>
          <w:szCs w:val="18"/>
          <w:lang w:eastAsia="pl-PL"/>
        </w:rPr>
        <w:br/>
        <w:t xml:space="preserve">     </w:t>
      </w:r>
      <w:r w:rsidRPr="0008035D">
        <w:rPr>
          <w:rFonts w:ascii="Verdana" w:eastAsia="Times New Roman" w:hAnsi="Verdana" w:cs="Times New Roman"/>
          <w:color w:val="000000"/>
          <w:sz w:val="18"/>
          <w:szCs w:val="18"/>
          <w:lang w:eastAsia="pl-PL"/>
        </w:rPr>
        <w:br/>
      </w:r>
      <w:r w:rsidRPr="0008035D">
        <w:rPr>
          <w:rFonts w:ascii="Verdana" w:eastAsia="Times New Roman" w:hAnsi="Verdana" w:cs="Times New Roman"/>
          <w:b/>
          <w:bCs/>
          <w:color w:val="000000"/>
          <w:sz w:val="18"/>
          <w:szCs w:val="18"/>
          <w:lang w:eastAsia="pl-PL"/>
        </w:rPr>
        <w:t xml:space="preserve">Budynek administracyjny </w:t>
      </w:r>
      <w:r w:rsidRPr="0008035D">
        <w:rPr>
          <w:rFonts w:ascii="Verdana" w:eastAsia="Times New Roman" w:hAnsi="Verdana" w:cs="Times New Roman"/>
          <w:color w:val="000000"/>
          <w:sz w:val="18"/>
          <w:szCs w:val="18"/>
          <w:lang w:eastAsia="pl-PL"/>
        </w:rPr>
        <w:br/>
      </w:r>
      <w:r w:rsidRPr="0008035D">
        <w:rPr>
          <w:rFonts w:ascii="Verdana" w:eastAsia="Times New Roman" w:hAnsi="Verdana" w:cs="Times New Roman"/>
          <w:color w:val="000000"/>
          <w:sz w:val="18"/>
          <w:szCs w:val="18"/>
          <w:lang w:eastAsia="pl-PL"/>
        </w:rPr>
        <w:lastRenderedPageBreak/>
        <w:br/>
        <w:t xml:space="preserve">Jest to budynek dwukondygnacyjny z podpiwniczeniem wykonany w technologii tradycyjnej murowanej. Kubatura obiektu wynosi 2007,90 m3, natomiast powierzchnia użytkowa 725,58 m2. </w:t>
      </w:r>
      <w:r w:rsidRPr="0008035D">
        <w:rPr>
          <w:rFonts w:ascii="Verdana" w:eastAsia="Times New Roman" w:hAnsi="Verdana" w:cs="Times New Roman"/>
          <w:color w:val="000000"/>
          <w:sz w:val="18"/>
          <w:szCs w:val="18"/>
          <w:lang w:eastAsia="pl-PL"/>
        </w:rPr>
        <w:br/>
        <w:t xml:space="preserve">Opracowanie w swoim zakresie obejmuje: </w:t>
      </w:r>
    </w:p>
    <w:p w:rsidR="0008035D" w:rsidRPr="0008035D" w:rsidRDefault="0008035D" w:rsidP="0008035D">
      <w:pPr>
        <w:numPr>
          <w:ilvl w:val="0"/>
          <w:numId w:val="1"/>
        </w:numPr>
        <w:spacing w:before="100" w:beforeAutospacing="1" w:after="100" w:afterAutospacing="1" w:line="240" w:lineRule="auto"/>
        <w:ind w:left="855"/>
        <w:rPr>
          <w:rFonts w:ascii="Verdana" w:eastAsia="Times New Roman" w:hAnsi="Verdana" w:cs="Times New Roman"/>
          <w:color w:val="000000"/>
          <w:sz w:val="18"/>
          <w:szCs w:val="18"/>
          <w:lang w:eastAsia="pl-PL"/>
        </w:rPr>
      </w:pPr>
      <w:r w:rsidRPr="0008035D">
        <w:rPr>
          <w:rFonts w:ascii="Verdana" w:eastAsia="Times New Roman" w:hAnsi="Verdana" w:cs="Times New Roman"/>
          <w:color w:val="000000"/>
          <w:sz w:val="18"/>
          <w:szCs w:val="18"/>
          <w:lang w:eastAsia="pl-PL"/>
        </w:rPr>
        <w:t xml:space="preserve">wymianę stolarki okiennej zewnętrznej, </w:t>
      </w:r>
    </w:p>
    <w:p w:rsidR="0008035D" w:rsidRPr="0008035D" w:rsidRDefault="0008035D" w:rsidP="0008035D">
      <w:pPr>
        <w:numPr>
          <w:ilvl w:val="0"/>
          <w:numId w:val="1"/>
        </w:numPr>
        <w:spacing w:before="100" w:beforeAutospacing="1" w:after="100" w:afterAutospacing="1" w:line="240" w:lineRule="auto"/>
        <w:ind w:left="855"/>
        <w:rPr>
          <w:rFonts w:ascii="Verdana" w:eastAsia="Times New Roman" w:hAnsi="Verdana" w:cs="Times New Roman"/>
          <w:color w:val="000000"/>
          <w:sz w:val="18"/>
          <w:szCs w:val="18"/>
          <w:lang w:eastAsia="pl-PL"/>
        </w:rPr>
      </w:pPr>
      <w:r w:rsidRPr="0008035D">
        <w:rPr>
          <w:rFonts w:ascii="Verdana" w:eastAsia="Times New Roman" w:hAnsi="Verdana" w:cs="Times New Roman"/>
          <w:color w:val="000000"/>
          <w:sz w:val="18"/>
          <w:szCs w:val="18"/>
          <w:lang w:eastAsia="pl-PL"/>
        </w:rPr>
        <w:t xml:space="preserve">wymianę stolarki drzwiowej zewnętrznej, </w:t>
      </w:r>
    </w:p>
    <w:p w:rsidR="0008035D" w:rsidRPr="0008035D" w:rsidRDefault="0008035D" w:rsidP="0008035D">
      <w:pPr>
        <w:numPr>
          <w:ilvl w:val="0"/>
          <w:numId w:val="1"/>
        </w:numPr>
        <w:spacing w:before="100" w:beforeAutospacing="1" w:after="100" w:afterAutospacing="1" w:line="240" w:lineRule="auto"/>
        <w:ind w:left="855"/>
        <w:rPr>
          <w:rFonts w:ascii="Verdana" w:eastAsia="Times New Roman" w:hAnsi="Verdana" w:cs="Times New Roman"/>
          <w:color w:val="000000"/>
          <w:sz w:val="18"/>
          <w:szCs w:val="18"/>
          <w:lang w:eastAsia="pl-PL"/>
        </w:rPr>
      </w:pPr>
      <w:r w:rsidRPr="0008035D">
        <w:rPr>
          <w:rFonts w:ascii="Verdana" w:eastAsia="Times New Roman" w:hAnsi="Verdana" w:cs="Times New Roman"/>
          <w:color w:val="000000"/>
          <w:sz w:val="18"/>
          <w:szCs w:val="18"/>
          <w:lang w:eastAsia="pl-PL"/>
        </w:rPr>
        <w:t xml:space="preserve">ocieplenie ścian zewnętrznych styropianem gr 14 cm z wyprawą cienkowarstwową, </w:t>
      </w:r>
    </w:p>
    <w:p w:rsidR="0008035D" w:rsidRPr="0008035D" w:rsidRDefault="0008035D" w:rsidP="0008035D">
      <w:pPr>
        <w:numPr>
          <w:ilvl w:val="0"/>
          <w:numId w:val="1"/>
        </w:numPr>
        <w:spacing w:before="100" w:beforeAutospacing="1" w:after="100" w:afterAutospacing="1" w:line="240" w:lineRule="auto"/>
        <w:ind w:left="855"/>
        <w:rPr>
          <w:rFonts w:ascii="Verdana" w:eastAsia="Times New Roman" w:hAnsi="Verdana" w:cs="Times New Roman"/>
          <w:color w:val="000000"/>
          <w:sz w:val="18"/>
          <w:szCs w:val="18"/>
          <w:lang w:eastAsia="pl-PL"/>
        </w:rPr>
      </w:pPr>
      <w:r w:rsidRPr="0008035D">
        <w:rPr>
          <w:rFonts w:ascii="Verdana" w:eastAsia="Times New Roman" w:hAnsi="Verdana" w:cs="Times New Roman"/>
          <w:color w:val="000000"/>
          <w:sz w:val="18"/>
          <w:szCs w:val="18"/>
          <w:lang w:eastAsia="pl-PL"/>
        </w:rPr>
        <w:t xml:space="preserve">ocieplenie ścian piwnic styropianem obustronnie powlekanym papą gr 14 cm, </w:t>
      </w:r>
    </w:p>
    <w:p w:rsidR="0008035D" w:rsidRPr="0008035D" w:rsidRDefault="0008035D" w:rsidP="0008035D">
      <w:pPr>
        <w:numPr>
          <w:ilvl w:val="0"/>
          <w:numId w:val="1"/>
        </w:numPr>
        <w:spacing w:before="100" w:beforeAutospacing="1" w:after="100" w:afterAutospacing="1" w:line="240" w:lineRule="auto"/>
        <w:ind w:left="855"/>
        <w:rPr>
          <w:rFonts w:ascii="Verdana" w:eastAsia="Times New Roman" w:hAnsi="Verdana" w:cs="Times New Roman"/>
          <w:color w:val="000000"/>
          <w:sz w:val="18"/>
          <w:szCs w:val="18"/>
          <w:lang w:eastAsia="pl-PL"/>
        </w:rPr>
      </w:pPr>
      <w:r w:rsidRPr="0008035D">
        <w:rPr>
          <w:rFonts w:ascii="Verdana" w:eastAsia="Times New Roman" w:hAnsi="Verdana" w:cs="Times New Roman"/>
          <w:color w:val="000000"/>
          <w:sz w:val="18"/>
          <w:szCs w:val="18"/>
          <w:lang w:eastAsia="pl-PL"/>
        </w:rPr>
        <w:t xml:space="preserve"> ocieplenie stropodachu w przestrzeni wentylacyjnej wełną granulowaną gr 20 cm, </w:t>
      </w:r>
    </w:p>
    <w:p w:rsidR="0008035D" w:rsidRPr="0008035D" w:rsidRDefault="0008035D" w:rsidP="0008035D">
      <w:pPr>
        <w:numPr>
          <w:ilvl w:val="0"/>
          <w:numId w:val="1"/>
        </w:numPr>
        <w:spacing w:before="100" w:beforeAutospacing="1" w:after="100" w:afterAutospacing="1" w:line="240" w:lineRule="auto"/>
        <w:ind w:left="855"/>
        <w:rPr>
          <w:rFonts w:ascii="Verdana" w:eastAsia="Times New Roman" w:hAnsi="Verdana" w:cs="Times New Roman"/>
          <w:color w:val="000000"/>
          <w:sz w:val="18"/>
          <w:szCs w:val="18"/>
          <w:lang w:eastAsia="pl-PL"/>
        </w:rPr>
      </w:pPr>
      <w:r w:rsidRPr="0008035D">
        <w:rPr>
          <w:rFonts w:ascii="Verdana" w:eastAsia="Times New Roman" w:hAnsi="Verdana" w:cs="Times New Roman"/>
          <w:color w:val="000000"/>
          <w:sz w:val="18"/>
          <w:szCs w:val="18"/>
          <w:lang w:eastAsia="pl-PL"/>
        </w:rPr>
        <w:t xml:space="preserve">w części podziemnej ocieplenie podłoża styropianem, </w:t>
      </w:r>
    </w:p>
    <w:p w:rsidR="0008035D" w:rsidRPr="0008035D" w:rsidRDefault="0008035D" w:rsidP="0008035D">
      <w:pPr>
        <w:numPr>
          <w:ilvl w:val="0"/>
          <w:numId w:val="1"/>
        </w:numPr>
        <w:spacing w:before="100" w:beforeAutospacing="1" w:after="100" w:afterAutospacing="1" w:line="240" w:lineRule="auto"/>
        <w:ind w:left="855"/>
        <w:rPr>
          <w:rFonts w:ascii="Verdana" w:eastAsia="Times New Roman" w:hAnsi="Verdana" w:cs="Times New Roman"/>
          <w:color w:val="000000"/>
          <w:sz w:val="18"/>
          <w:szCs w:val="18"/>
          <w:lang w:eastAsia="pl-PL"/>
        </w:rPr>
      </w:pPr>
      <w:r w:rsidRPr="0008035D">
        <w:rPr>
          <w:rFonts w:ascii="Verdana" w:eastAsia="Times New Roman" w:hAnsi="Verdana" w:cs="Times New Roman"/>
          <w:color w:val="000000"/>
          <w:sz w:val="18"/>
          <w:szCs w:val="18"/>
          <w:lang w:eastAsia="pl-PL"/>
        </w:rPr>
        <w:t xml:space="preserve">ocieplenie styropianem gr 5 cm stropów między piętrami, </w:t>
      </w:r>
    </w:p>
    <w:p w:rsidR="0008035D" w:rsidRPr="0008035D" w:rsidRDefault="0008035D" w:rsidP="0008035D">
      <w:pPr>
        <w:numPr>
          <w:ilvl w:val="0"/>
          <w:numId w:val="1"/>
        </w:numPr>
        <w:spacing w:before="100" w:beforeAutospacing="1" w:after="100" w:afterAutospacing="1" w:line="240" w:lineRule="auto"/>
        <w:ind w:left="855"/>
        <w:rPr>
          <w:rFonts w:ascii="Verdana" w:eastAsia="Times New Roman" w:hAnsi="Verdana" w:cs="Times New Roman"/>
          <w:color w:val="000000"/>
          <w:sz w:val="18"/>
          <w:szCs w:val="18"/>
          <w:lang w:eastAsia="pl-PL"/>
        </w:rPr>
      </w:pPr>
      <w:r w:rsidRPr="0008035D">
        <w:rPr>
          <w:rFonts w:ascii="Verdana" w:eastAsia="Times New Roman" w:hAnsi="Verdana" w:cs="Times New Roman"/>
          <w:color w:val="000000"/>
          <w:sz w:val="18"/>
          <w:szCs w:val="18"/>
          <w:lang w:eastAsia="pl-PL"/>
        </w:rPr>
        <w:t xml:space="preserve">wykonanie wentylacji grawitacyjnej </w:t>
      </w:r>
      <w:r w:rsidRPr="0008035D">
        <w:rPr>
          <w:rFonts w:ascii="TimesNewRoman" w:eastAsia="Times New Roman" w:hAnsi="TimesNewRoman" w:cs="Times New Roman"/>
          <w:color w:val="000000"/>
          <w:sz w:val="18"/>
          <w:szCs w:val="18"/>
          <w:lang w:eastAsia="pl-PL"/>
        </w:rPr>
        <w:t>–</w:t>
      </w:r>
      <w:r w:rsidRPr="0008035D">
        <w:rPr>
          <w:rFonts w:ascii="Verdana" w:eastAsia="Times New Roman" w:hAnsi="Verdana" w:cs="Times New Roman"/>
          <w:color w:val="000000"/>
          <w:sz w:val="18"/>
          <w:szCs w:val="18"/>
          <w:lang w:eastAsia="pl-PL"/>
        </w:rPr>
        <w:t xml:space="preserve"> udrożnienie starych przewodów i dobudowa nowych, </w:t>
      </w:r>
    </w:p>
    <w:p w:rsidR="0008035D" w:rsidRPr="0008035D" w:rsidRDefault="0008035D" w:rsidP="0008035D">
      <w:pPr>
        <w:numPr>
          <w:ilvl w:val="0"/>
          <w:numId w:val="1"/>
        </w:numPr>
        <w:spacing w:before="100" w:beforeAutospacing="1" w:after="100" w:afterAutospacing="1" w:line="240" w:lineRule="auto"/>
        <w:ind w:left="855"/>
        <w:rPr>
          <w:rFonts w:ascii="Verdana" w:eastAsia="Times New Roman" w:hAnsi="Verdana" w:cs="Times New Roman"/>
          <w:color w:val="000000"/>
          <w:sz w:val="18"/>
          <w:szCs w:val="18"/>
          <w:lang w:eastAsia="pl-PL"/>
        </w:rPr>
      </w:pPr>
      <w:r w:rsidRPr="0008035D">
        <w:rPr>
          <w:rFonts w:ascii="Verdana" w:eastAsia="Times New Roman" w:hAnsi="Verdana" w:cs="Times New Roman"/>
          <w:color w:val="000000"/>
          <w:sz w:val="18"/>
          <w:szCs w:val="18"/>
          <w:lang w:eastAsia="pl-PL"/>
        </w:rPr>
        <w:t xml:space="preserve">montaż klimatyzatorów, </w:t>
      </w:r>
    </w:p>
    <w:p w:rsidR="0008035D" w:rsidRPr="0008035D" w:rsidRDefault="0008035D" w:rsidP="0008035D">
      <w:pPr>
        <w:numPr>
          <w:ilvl w:val="0"/>
          <w:numId w:val="1"/>
        </w:numPr>
        <w:spacing w:before="100" w:beforeAutospacing="1" w:after="100" w:afterAutospacing="1" w:line="240" w:lineRule="auto"/>
        <w:ind w:left="855"/>
        <w:rPr>
          <w:rFonts w:ascii="Verdana" w:eastAsia="Times New Roman" w:hAnsi="Verdana" w:cs="Times New Roman"/>
          <w:color w:val="000000"/>
          <w:sz w:val="18"/>
          <w:szCs w:val="18"/>
          <w:lang w:eastAsia="pl-PL"/>
        </w:rPr>
      </w:pPr>
      <w:r w:rsidRPr="0008035D">
        <w:rPr>
          <w:rFonts w:ascii="Verdana" w:eastAsia="Times New Roman" w:hAnsi="Verdana" w:cs="Times New Roman"/>
          <w:color w:val="000000"/>
          <w:sz w:val="18"/>
          <w:szCs w:val="18"/>
          <w:lang w:eastAsia="pl-PL"/>
        </w:rPr>
        <w:t xml:space="preserve">montaż zaworów grzejnikowych termostatycznych, </w:t>
      </w:r>
    </w:p>
    <w:p w:rsidR="0008035D" w:rsidRPr="0008035D" w:rsidRDefault="0008035D" w:rsidP="0008035D">
      <w:pPr>
        <w:numPr>
          <w:ilvl w:val="0"/>
          <w:numId w:val="1"/>
        </w:numPr>
        <w:spacing w:before="100" w:beforeAutospacing="1" w:after="100" w:afterAutospacing="1" w:line="240" w:lineRule="auto"/>
        <w:ind w:left="855"/>
        <w:rPr>
          <w:rFonts w:ascii="Verdana" w:eastAsia="Times New Roman" w:hAnsi="Verdana" w:cs="Times New Roman"/>
          <w:color w:val="000000"/>
          <w:sz w:val="18"/>
          <w:szCs w:val="18"/>
          <w:lang w:eastAsia="pl-PL"/>
        </w:rPr>
      </w:pPr>
      <w:r w:rsidRPr="0008035D">
        <w:rPr>
          <w:rFonts w:ascii="Verdana" w:eastAsia="Times New Roman" w:hAnsi="Verdana" w:cs="Times New Roman"/>
          <w:color w:val="000000"/>
          <w:sz w:val="18"/>
          <w:szCs w:val="18"/>
          <w:lang w:eastAsia="pl-PL"/>
        </w:rPr>
        <w:t xml:space="preserve">wymianę starej instalacji centralnego ogrzewania na nową z rur miedzianych , </w:t>
      </w:r>
    </w:p>
    <w:p w:rsidR="0008035D" w:rsidRPr="0008035D" w:rsidRDefault="0008035D" w:rsidP="0008035D">
      <w:pPr>
        <w:numPr>
          <w:ilvl w:val="0"/>
          <w:numId w:val="1"/>
        </w:numPr>
        <w:spacing w:before="100" w:beforeAutospacing="1" w:after="100" w:afterAutospacing="1" w:line="240" w:lineRule="auto"/>
        <w:ind w:left="855"/>
        <w:rPr>
          <w:rFonts w:ascii="Verdana" w:eastAsia="Times New Roman" w:hAnsi="Verdana" w:cs="Times New Roman"/>
          <w:color w:val="000000"/>
          <w:sz w:val="18"/>
          <w:szCs w:val="18"/>
          <w:lang w:eastAsia="pl-PL"/>
        </w:rPr>
      </w:pPr>
      <w:r w:rsidRPr="0008035D">
        <w:rPr>
          <w:rFonts w:ascii="Verdana" w:eastAsia="Times New Roman" w:hAnsi="Verdana" w:cs="Times New Roman"/>
          <w:color w:val="000000"/>
          <w:sz w:val="18"/>
          <w:szCs w:val="18"/>
          <w:lang w:eastAsia="pl-PL"/>
        </w:rPr>
        <w:t xml:space="preserve">wymianę instalacji </w:t>
      </w:r>
      <w:proofErr w:type="spellStart"/>
      <w:r w:rsidRPr="0008035D">
        <w:rPr>
          <w:rFonts w:ascii="Verdana" w:eastAsia="Times New Roman" w:hAnsi="Verdana" w:cs="Times New Roman"/>
          <w:color w:val="000000"/>
          <w:sz w:val="18"/>
          <w:szCs w:val="18"/>
          <w:lang w:eastAsia="pl-PL"/>
        </w:rPr>
        <w:t>wod-kan</w:t>
      </w:r>
      <w:proofErr w:type="spellEnd"/>
      <w:r w:rsidRPr="0008035D">
        <w:rPr>
          <w:rFonts w:ascii="Verdana" w:eastAsia="Times New Roman" w:hAnsi="Verdana" w:cs="Times New Roman"/>
          <w:color w:val="000000"/>
          <w:sz w:val="18"/>
          <w:szCs w:val="18"/>
          <w:lang w:eastAsia="pl-PL"/>
        </w:rPr>
        <w:t xml:space="preserve">, </w:t>
      </w:r>
    </w:p>
    <w:p w:rsidR="0008035D" w:rsidRPr="0008035D" w:rsidRDefault="0008035D" w:rsidP="0008035D">
      <w:pPr>
        <w:spacing w:after="0" w:line="240" w:lineRule="auto"/>
        <w:rPr>
          <w:rFonts w:ascii="Verdana" w:eastAsia="Times New Roman" w:hAnsi="Verdana" w:cs="Times New Roman"/>
          <w:color w:val="000000"/>
          <w:sz w:val="18"/>
          <w:szCs w:val="18"/>
          <w:lang w:eastAsia="pl-PL"/>
        </w:rPr>
      </w:pPr>
      <w:r w:rsidRPr="0008035D">
        <w:rPr>
          <w:rFonts w:ascii="Verdana" w:eastAsia="Times New Roman" w:hAnsi="Verdana" w:cs="Times New Roman"/>
          <w:color w:val="000000"/>
          <w:sz w:val="18"/>
          <w:szCs w:val="18"/>
          <w:lang w:eastAsia="pl-PL"/>
        </w:rPr>
        <w:t xml:space="preserve">Ponadto w zakresie przystosowania budynku dla osób niepełnosprawnych przy wejściu do budynku zlokalizowano dla osób niepełnosprawnych platformę pionową o udźwigu do 300 kg i wysokości podnoszenia do 2 m . </w:t>
      </w:r>
      <w:r w:rsidRPr="0008035D">
        <w:rPr>
          <w:rFonts w:ascii="Verdana" w:eastAsia="Times New Roman" w:hAnsi="Verdana" w:cs="Times New Roman"/>
          <w:color w:val="000000"/>
          <w:sz w:val="18"/>
          <w:szCs w:val="18"/>
          <w:lang w:eastAsia="pl-PL"/>
        </w:rPr>
        <w:br/>
        <w:t xml:space="preserve">  </w:t>
      </w:r>
      <w:r w:rsidRPr="0008035D">
        <w:rPr>
          <w:rFonts w:ascii="Verdana" w:eastAsia="Times New Roman" w:hAnsi="Verdana" w:cs="Times New Roman"/>
          <w:color w:val="000000"/>
          <w:sz w:val="18"/>
          <w:szCs w:val="18"/>
          <w:lang w:eastAsia="pl-PL"/>
        </w:rPr>
        <w:br/>
      </w:r>
      <w:r w:rsidRPr="0008035D">
        <w:rPr>
          <w:rFonts w:ascii="Verdana" w:eastAsia="Times New Roman" w:hAnsi="Verdana" w:cs="Times New Roman"/>
          <w:b/>
          <w:bCs/>
          <w:color w:val="000000"/>
          <w:sz w:val="18"/>
          <w:szCs w:val="18"/>
          <w:lang w:eastAsia="pl-PL"/>
        </w:rPr>
        <w:t xml:space="preserve">Budynek przychodni z apteką </w:t>
      </w:r>
      <w:r w:rsidRPr="0008035D">
        <w:rPr>
          <w:rFonts w:ascii="Verdana" w:eastAsia="Times New Roman" w:hAnsi="Verdana" w:cs="Times New Roman"/>
          <w:color w:val="000000"/>
          <w:sz w:val="18"/>
          <w:szCs w:val="18"/>
          <w:lang w:eastAsia="pl-PL"/>
        </w:rPr>
        <w:br/>
        <w:t xml:space="preserve">  </w:t>
      </w:r>
      <w:r w:rsidRPr="0008035D">
        <w:rPr>
          <w:rFonts w:ascii="Verdana" w:eastAsia="Times New Roman" w:hAnsi="Verdana" w:cs="Times New Roman"/>
          <w:color w:val="000000"/>
          <w:sz w:val="18"/>
          <w:szCs w:val="18"/>
          <w:lang w:eastAsia="pl-PL"/>
        </w:rPr>
        <w:br/>
        <w:t xml:space="preserve">Jest to budynek dwukondygnacyjny z podpiwniczeniem wykonany w technologii tradycyjnej murowanej. Kubatura obiektu wynosi 2007,90 m3, natomiast powierzchnia użytkowa 625,32 m2. </w:t>
      </w:r>
      <w:r w:rsidRPr="0008035D">
        <w:rPr>
          <w:rFonts w:ascii="Verdana" w:eastAsia="Times New Roman" w:hAnsi="Verdana" w:cs="Times New Roman"/>
          <w:color w:val="000000"/>
          <w:sz w:val="18"/>
          <w:szCs w:val="18"/>
          <w:lang w:eastAsia="pl-PL"/>
        </w:rPr>
        <w:br/>
        <w:t xml:space="preserve">  </w:t>
      </w:r>
      <w:r w:rsidRPr="0008035D">
        <w:rPr>
          <w:rFonts w:ascii="Verdana" w:eastAsia="Times New Roman" w:hAnsi="Verdana" w:cs="Times New Roman"/>
          <w:color w:val="000000"/>
          <w:sz w:val="18"/>
          <w:szCs w:val="18"/>
          <w:lang w:eastAsia="pl-PL"/>
        </w:rPr>
        <w:br/>
        <w:t xml:space="preserve">Opracowanie w swoim zakresie obejmuje: </w:t>
      </w:r>
    </w:p>
    <w:p w:rsidR="0008035D" w:rsidRPr="0008035D" w:rsidRDefault="0008035D" w:rsidP="0008035D">
      <w:pPr>
        <w:numPr>
          <w:ilvl w:val="0"/>
          <w:numId w:val="2"/>
        </w:numPr>
        <w:spacing w:before="100" w:beforeAutospacing="1" w:after="100" w:afterAutospacing="1" w:line="240" w:lineRule="auto"/>
        <w:ind w:left="855"/>
        <w:rPr>
          <w:rFonts w:ascii="Verdana" w:eastAsia="Times New Roman" w:hAnsi="Verdana" w:cs="Times New Roman"/>
          <w:color w:val="000000"/>
          <w:sz w:val="18"/>
          <w:szCs w:val="18"/>
          <w:lang w:eastAsia="pl-PL"/>
        </w:rPr>
      </w:pPr>
      <w:r w:rsidRPr="0008035D">
        <w:rPr>
          <w:rFonts w:ascii="Verdana" w:eastAsia="Times New Roman" w:hAnsi="Verdana" w:cs="Times New Roman"/>
          <w:color w:val="000000"/>
          <w:sz w:val="18"/>
          <w:szCs w:val="18"/>
          <w:lang w:eastAsia="pl-PL"/>
        </w:rPr>
        <w:t xml:space="preserve">wymianę stolarki okiennej zewnętrznej, </w:t>
      </w:r>
    </w:p>
    <w:p w:rsidR="0008035D" w:rsidRPr="0008035D" w:rsidRDefault="0008035D" w:rsidP="0008035D">
      <w:pPr>
        <w:numPr>
          <w:ilvl w:val="0"/>
          <w:numId w:val="2"/>
        </w:numPr>
        <w:spacing w:before="100" w:beforeAutospacing="1" w:after="100" w:afterAutospacing="1" w:line="240" w:lineRule="auto"/>
        <w:ind w:left="855"/>
        <w:rPr>
          <w:rFonts w:ascii="Verdana" w:eastAsia="Times New Roman" w:hAnsi="Verdana" w:cs="Times New Roman"/>
          <w:color w:val="000000"/>
          <w:sz w:val="18"/>
          <w:szCs w:val="18"/>
          <w:lang w:eastAsia="pl-PL"/>
        </w:rPr>
      </w:pPr>
      <w:r w:rsidRPr="0008035D">
        <w:rPr>
          <w:rFonts w:ascii="Verdana" w:eastAsia="Times New Roman" w:hAnsi="Verdana" w:cs="Times New Roman"/>
          <w:color w:val="000000"/>
          <w:sz w:val="18"/>
          <w:szCs w:val="18"/>
          <w:lang w:eastAsia="pl-PL"/>
        </w:rPr>
        <w:t xml:space="preserve">wymianę stolarki drzwiowej zewnętrznej, </w:t>
      </w:r>
    </w:p>
    <w:p w:rsidR="0008035D" w:rsidRPr="0008035D" w:rsidRDefault="0008035D" w:rsidP="0008035D">
      <w:pPr>
        <w:numPr>
          <w:ilvl w:val="0"/>
          <w:numId w:val="2"/>
        </w:numPr>
        <w:spacing w:before="100" w:beforeAutospacing="1" w:after="100" w:afterAutospacing="1" w:line="240" w:lineRule="auto"/>
        <w:ind w:left="855"/>
        <w:rPr>
          <w:rFonts w:ascii="Verdana" w:eastAsia="Times New Roman" w:hAnsi="Verdana" w:cs="Times New Roman"/>
          <w:color w:val="000000"/>
          <w:sz w:val="18"/>
          <w:szCs w:val="18"/>
          <w:lang w:eastAsia="pl-PL"/>
        </w:rPr>
      </w:pPr>
      <w:r w:rsidRPr="0008035D">
        <w:rPr>
          <w:rFonts w:ascii="Verdana" w:eastAsia="Times New Roman" w:hAnsi="Verdana" w:cs="Times New Roman"/>
          <w:color w:val="000000"/>
          <w:sz w:val="18"/>
          <w:szCs w:val="18"/>
          <w:lang w:eastAsia="pl-PL"/>
        </w:rPr>
        <w:t xml:space="preserve">ocieplenie ścian zewnętrznych styropianem gr 14 cm z wyprawą cienkowarstwową, </w:t>
      </w:r>
    </w:p>
    <w:p w:rsidR="0008035D" w:rsidRPr="0008035D" w:rsidRDefault="0008035D" w:rsidP="0008035D">
      <w:pPr>
        <w:numPr>
          <w:ilvl w:val="0"/>
          <w:numId w:val="2"/>
        </w:numPr>
        <w:spacing w:before="100" w:beforeAutospacing="1" w:after="100" w:afterAutospacing="1" w:line="240" w:lineRule="auto"/>
        <w:ind w:left="855"/>
        <w:rPr>
          <w:rFonts w:ascii="Verdana" w:eastAsia="Times New Roman" w:hAnsi="Verdana" w:cs="Times New Roman"/>
          <w:color w:val="000000"/>
          <w:sz w:val="18"/>
          <w:szCs w:val="18"/>
          <w:lang w:eastAsia="pl-PL"/>
        </w:rPr>
      </w:pPr>
      <w:r w:rsidRPr="0008035D">
        <w:rPr>
          <w:rFonts w:ascii="Verdana" w:eastAsia="Times New Roman" w:hAnsi="Verdana" w:cs="Times New Roman"/>
          <w:color w:val="000000"/>
          <w:sz w:val="18"/>
          <w:szCs w:val="18"/>
          <w:lang w:eastAsia="pl-PL"/>
        </w:rPr>
        <w:t xml:space="preserve">ocieplenie ścian piwnic styropianem obustronnie powlekanym papą gr 14 cm, </w:t>
      </w:r>
    </w:p>
    <w:p w:rsidR="0008035D" w:rsidRPr="0008035D" w:rsidRDefault="0008035D" w:rsidP="0008035D">
      <w:pPr>
        <w:numPr>
          <w:ilvl w:val="0"/>
          <w:numId w:val="2"/>
        </w:numPr>
        <w:spacing w:before="100" w:beforeAutospacing="1" w:after="100" w:afterAutospacing="1" w:line="240" w:lineRule="auto"/>
        <w:ind w:left="855"/>
        <w:rPr>
          <w:rFonts w:ascii="Verdana" w:eastAsia="Times New Roman" w:hAnsi="Verdana" w:cs="Times New Roman"/>
          <w:color w:val="000000"/>
          <w:sz w:val="18"/>
          <w:szCs w:val="18"/>
          <w:lang w:eastAsia="pl-PL"/>
        </w:rPr>
      </w:pPr>
      <w:r w:rsidRPr="0008035D">
        <w:rPr>
          <w:rFonts w:ascii="Verdana" w:eastAsia="Times New Roman" w:hAnsi="Verdana" w:cs="Times New Roman"/>
          <w:color w:val="000000"/>
          <w:sz w:val="18"/>
          <w:szCs w:val="18"/>
          <w:lang w:eastAsia="pl-PL"/>
        </w:rPr>
        <w:t xml:space="preserve">ocieplenie stropodachu w przestrzeni wentylacyjnej wełną granulowaną gr 20 cm, </w:t>
      </w:r>
    </w:p>
    <w:p w:rsidR="0008035D" w:rsidRPr="0008035D" w:rsidRDefault="0008035D" w:rsidP="0008035D">
      <w:pPr>
        <w:numPr>
          <w:ilvl w:val="0"/>
          <w:numId w:val="2"/>
        </w:numPr>
        <w:spacing w:before="100" w:beforeAutospacing="1" w:after="100" w:afterAutospacing="1" w:line="240" w:lineRule="auto"/>
        <w:ind w:left="855"/>
        <w:rPr>
          <w:rFonts w:ascii="Verdana" w:eastAsia="Times New Roman" w:hAnsi="Verdana" w:cs="Times New Roman"/>
          <w:color w:val="000000"/>
          <w:sz w:val="18"/>
          <w:szCs w:val="18"/>
          <w:lang w:eastAsia="pl-PL"/>
        </w:rPr>
      </w:pPr>
      <w:r w:rsidRPr="0008035D">
        <w:rPr>
          <w:rFonts w:ascii="Verdana" w:eastAsia="Times New Roman" w:hAnsi="Verdana" w:cs="Times New Roman"/>
          <w:color w:val="000000"/>
          <w:sz w:val="18"/>
          <w:szCs w:val="18"/>
          <w:lang w:eastAsia="pl-PL"/>
        </w:rPr>
        <w:t xml:space="preserve">w części podziemnej ocieplenie podłoża styropianem, </w:t>
      </w:r>
    </w:p>
    <w:p w:rsidR="0008035D" w:rsidRPr="0008035D" w:rsidRDefault="0008035D" w:rsidP="0008035D">
      <w:pPr>
        <w:numPr>
          <w:ilvl w:val="0"/>
          <w:numId w:val="2"/>
        </w:numPr>
        <w:spacing w:before="100" w:beforeAutospacing="1" w:after="100" w:afterAutospacing="1" w:line="240" w:lineRule="auto"/>
        <w:ind w:left="855"/>
        <w:rPr>
          <w:rFonts w:ascii="Verdana" w:eastAsia="Times New Roman" w:hAnsi="Verdana" w:cs="Times New Roman"/>
          <w:color w:val="000000"/>
          <w:sz w:val="18"/>
          <w:szCs w:val="18"/>
          <w:lang w:eastAsia="pl-PL"/>
        </w:rPr>
      </w:pPr>
      <w:r w:rsidRPr="0008035D">
        <w:rPr>
          <w:rFonts w:ascii="Verdana" w:eastAsia="Times New Roman" w:hAnsi="Verdana" w:cs="Times New Roman"/>
          <w:color w:val="000000"/>
          <w:sz w:val="18"/>
          <w:szCs w:val="18"/>
          <w:lang w:eastAsia="pl-PL"/>
        </w:rPr>
        <w:t xml:space="preserve">ocieplenie styropianem gr 5 cm </w:t>
      </w:r>
      <w:proofErr w:type="spellStart"/>
      <w:r w:rsidRPr="0008035D">
        <w:rPr>
          <w:rFonts w:ascii="Verdana" w:eastAsia="Times New Roman" w:hAnsi="Verdana" w:cs="Times New Roman"/>
          <w:color w:val="000000"/>
          <w:sz w:val="18"/>
          <w:szCs w:val="18"/>
          <w:lang w:eastAsia="pl-PL"/>
        </w:rPr>
        <w:t>stropow</w:t>
      </w:r>
      <w:proofErr w:type="spellEnd"/>
      <w:r w:rsidRPr="0008035D">
        <w:rPr>
          <w:rFonts w:ascii="Verdana" w:eastAsia="Times New Roman" w:hAnsi="Verdana" w:cs="Times New Roman"/>
          <w:color w:val="000000"/>
          <w:sz w:val="18"/>
          <w:szCs w:val="18"/>
          <w:lang w:eastAsia="pl-PL"/>
        </w:rPr>
        <w:t xml:space="preserve"> miedzy piętrami, </w:t>
      </w:r>
    </w:p>
    <w:p w:rsidR="0008035D" w:rsidRPr="0008035D" w:rsidRDefault="0008035D" w:rsidP="0008035D">
      <w:pPr>
        <w:numPr>
          <w:ilvl w:val="0"/>
          <w:numId w:val="2"/>
        </w:numPr>
        <w:spacing w:before="100" w:beforeAutospacing="1" w:after="100" w:afterAutospacing="1" w:line="240" w:lineRule="auto"/>
        <w:ind w:left="855"/>
        <w:rPr>
          <w:rFonts w:ascii="Verdana" w:eastAsia="Times New Roman" w:hAnsi="Verdana" w:cs="Times New Roman"/>
          <w:color w:val="000000"/>
          <w:sz w:val="18"/>
          <w:szCs w:val="18"/>
          <w:lang w:eastAsia="pl-PL"/>
        </w:rPr>
      </w:pPr>
      <w:r w:rsidRPr="0008035D">
        <w:rPr>
          <w:rFonts w:ascii="Verdana" w:eastAsia="Times New Roman" w:hAnsi="Verdana" w:cs="Times New Roman"/>
          <w:color w:val="000000"/>
          <w:sz w:val="18"/>
          <w:szCs w:val="18"/>
          <w:lang w:eastAsia="pl-PL"/>
        </w:rPr>
        <w:t xml:space="preserve">wykonanie wentylacji grawitacyjnej </w:t>
      </w:r>
      <w:r w:rsidRPr="0008035D">
        <w:rPr>
          <w:rFonts w:ascii="TimesNewRoman" w:eastAsia="Times New Roman" w:hAnsi="TimesNewRoman" w:cs="Times New Roman"/>
          <w:color w:val="000000"/>
          <w:sz w:val="18"/>
          <w:szCs w:val="18"/>
          <w:lang w:eastAsia="pl-PL"/>
        </w:rPr>
        <w:t>–</w:t>
      </w:r>
      <w:r w:rsidRPr="0008035D">
        <w:rPr>
          <w:rFonts w:ascii="Verdana" w:eastAsia="Times New Roman" w:hAnsi="Verdana" w:cs="Times New Roman"/>
          <w:color w:val="000000"/>
          <w:sz w:val="18"/>
          <w:szCs w:val="18"/>
          <w:lang w:eastAsia="pl-PL"/>
        </w:rPr>
        <w:t xml:space="preserve"> udrożnienie starych przewodów i dobudowa nowych, </w:t>
      </w:r>
    </w:p>
    <w:p w:rsidR="0008035D" w:rsidRPr="0008035D" w:rsidRDefault="0008035D" w:rsidP="0008035D">
      <w:pPr>
        <w:numPr>
          <w:ilvl w:val="0"/>
          <w:numId w:val="2"/>
        </w:numPr>
        <w:spacing w:before="100" w:beforeAutospacing="1" w:after="100" w:afterAutospacing="1" w:line="240" w:lineRule="auto"/>
        <w:ind w:left="855"/>
        <w:rPr>
          <w:rFonts w:ascii="Verdana" w:eastAsia="Times New Roman" w:hAnsi="Verdana" w:cs="Times New Roman"/>
          <w:color w:val="000000"/>
          <w:sz w:val="18"/>
          <w:szCs w:val="18"/>
          <w:lang w:eastAsia="pl-PL"/>
        </w:rPr>
      </w:pPr>
      <w:r w:rsidRPr="0008035D">
        <w:rPr>
          <w:rFonts w:ascii="Verdana" w:eastAsia="Times New Roman" w:hAnsi="Verdana" w:cs="Times New Roman"/>
          <w:color w:val="000000"/>
          <w:sz w:val="18"/>
          <w:szCs w:val="18"/>
          <w:lang w:eastAsia="pl-PL"/>
        </w:rPr>
        <w:t xml:space="preserve">montaż klimatyzatorów </w:t>
      </w:r>
    </w:p>
    <w:p w:rsidR="0008035D" w:rsidRPr="0008035D" w:rsidRDefault="0008035D" w:rsidP="0008035D">
      <w:pPr>
        <w:numPr>
          <w:ilvl w:val="0"/>
          <w:numId w:val="2"/>
        </w:numPr>
        <w:spacing w:before="100" w:beforeAutospacing="1" w:after="100" w:afterAutospacing="1" w:line="240" w:lineRule="auto"/>
        <w:ind w:left="855"/>
        <w:rPr>
          <w:rFonts w:ascii="Verdana" w:eastAsia="Times New Roman" w:hAnsi="Verdana" w:cs="Times New Roman"/>
          <w:color w:val="000000"/>
          <w:sz w:val="18"/>
          <w:szCs w:val="18"/>
          <w:lang w:eastAsia="pl-PL"/>
        </w:rPr>
      </w:pPr>
      <w:r w:rsidRPr="0008035D">
        <w:rPr>
          <w:rFonts w:ascii="Verdana" w:eastAsia="Times New Roman" w:hAnsi="Verdana" w:cs="Times New Roman"/>
          <w:color w:val="000000"/>
          <w:sz w:val="18"/>
          <w:szCs w:val="18"/>
          <w:lang w:eastAsia="pl-PL"/>
        </w:rPr>
        <w:t xml:space="preserve">montaż zaworów grzejnikowych termostatycznych, </w:t>
      </w:r>
    </w:p>
    <w:p w:rsidR="0008035D" w:rsidRPr="0008035D" w:rsidRDefault="0008035D" w:rsidP="0008035D">
      <w:pPr>
        <w:numPr>
          <w:ilvl w:val="0"/>
          <w:numId w:val="2"/>
        </w:numPr>
        <w:spacing w:before="100" w:beforeAutospacing="1" w:after="100" w:afterAutospacing="1" w:line="240" w:lineRule="auto"/>
        <w:ind w:left="855"/>
        <w:rPr>
          <w:rFonts w:ascii="Verdana" w:eastAsia="Times New Roman" w:hAnsi="Verdana" w:cs="Times New Roman"/>
          <w:color w:val="000000"/>
          <w:sz w:val="18"/>
          <w:szCs w:val="18"/>
          <w:lang w:eastAsia="pl-PL"/>
        </w:rPr>
      </w:pPr>
      <w:r w:rsidRPr="0008035D">
        <w:rPr>
          <w:rFonts w:ascii="Verdana" w:eastAsia="Times New Roman" w:hAnsi="Verdana" w:cs="Times New Roman"/>
          <w:color w:val="000000"/>
          <w:sz w:val="18"/>
          <w:szCs w:val="18"/>
          <w:lang w:eastAsia="pl-PL"/>
        </w:rPr>
        <w:lastRenderedPageBreak/>
        <w:t xml:space="preserve">wymianie starej instalacji centralnego ogrzewania na nową z rur miedzianych, </w:t>
      </w:r>
    </w:p>
    <w:p w:rsidR="0008035D" w:rsidRPr="0008035D" w:rsidRDefault="0008035D" w:rsidP="0008035D">
      <w:pPr>
        <w:numPr>
          <w:ilvl w:val="0"/>
          <w:numId w:val="2"/>
        </w:numPr>
        <w:spacing w:before="100" w:beforeAutospacing="1" w:after="100" w:afterAutospacing="1" w:line="240" w:lineRule="auto"/>
        <w:ind w:left="855"/>
        <w:rPr>
          <w:rFonts w:ascii="Verdana" w:eastAsia="Times New Roman" w:hAnsi="Verdana" w:cs="Times New Roman"/>
          <w:color w:val="000000"/>
          <w:sz w:val="18"/>
          <w:szCs w:val="18"/>
          <w:lang w:eastAsia="pl-PL"/>
        </w:rPr>
      </w:pPr>
      <w:r w:rsidRPr="0008035D">
        <w:rPr>
          <w:rFonts w:ascii="Verdana" w:eastAsia="Times New Roman" w:hAnsi="Verdana" w:cs="Times New Roman"/>
          <w:color w:val="000000"/>
          <w:sz w:val="18"/>
          <w:szCs w:val="18"/>
          <w:lang w:eastAsia="pl-PL"/>
        </w:rPr>
        <w:t xml:space="preserve">wymianę instalacji </w:t>
      </w:r>
      <w:proofErr w:type="spellStart"/>
      <w:r w:rsidRPr="0008035D">
        <w:rPr>
          <w:rFonts w:ascii="Verdana" w:eastAsia="Times New Roman" w:hAnsi="Verdana" w:cs="Times New Roman"/>
          <w:color w:val="000000"/>
          <w:sz w:val="18"/>
          <w:szCs w:val="18"/>
          <w:lang w:eastAsia="pl-PL"/>
        </w:rPr>
        <w:t>wod-kan</w:t>
      </w:r>
      <w:proofErr w:type="spellEnd"/>
      <w:r w:rsidRPr="0008035D">
        <w:rPr>
          <w:rFonts w:ascii="Verdana" w:eastAsia="Times New Roman" w:hAnsi="Verdana" w:cs="Times New Roman"/>
          <w:color w:val="000000"/>
          <w:sz w:val="18"/>
          <w:szCs w:val="18"/>
          <w:lang w:eastAsia="pl-PL"/>
        </w:rPr>
        <w:t xml:space="preserve">, </w:t>
      </w:r>
    </w:p>
    <w:p w:rsidR="0008035D" w:rsidRPr="0008035D" w:rsidRDefault="0008035D" w:rsidP="0008035D">
      <w:pPr>
        <w:spacing w:after="0" w:line="240" w:lineRule="auto"/>
        <w:rPr>
          <w:rFonts w:ascii="Verdana" w:eastAsia="Times New Roman" w:hAnsi="Verdana" w:cs="Times New Roman"/>
          <w:color w:val="000000"/>
          <w:sz w:val="18"/>
          <w:szCs w:val="18"/>
          <w:lang w:eastAsia="pl-PL"/>
        </w:rPr>
      </w:pPr>
      <w:r w:rsidRPr="0008035D">
        <w:rPr>
          <w:rFonts w:ascii="Verdana" w:eastAsia="Times New Roman" w:hAnsi="Verdana" w:cs="Times New Roman"/>
          <w:color w:val="000000"/>
          <w:sz w:val="18"/>
          <w:szCs w:val="18"/>
          <w:lang w:eastAsia="pl-PL"/>
        </w:rPr>
        <w:t xml:space="preserve">Ponadto w zakresie przystosowania budynku dla osób niepełnosprawnych przy wejściu do budynku zlokalizowano dla osób niepełnosprawnych pochylnię o nawierzchni z kostki brukowej </w:t>
      </w:r>
      <w:r w:rsidRPr="0008035D">
        <w:rPr>
          <w:rFonts w:ascii="Verdana" w:eastAsia="Times New Roman" w:hAnsi="Verdana" w:cs="Times New Roman"/>
          <w:color w:val="000000"/>
          <w:sz w:val="18"/>
          <w:szCs w:val="18"/>
          <w:lang w:eastAsia="pl-PL"/>
        </w:rPr>
        <w:br/>
        <w:t xml:space="preserve">  </w:t>
      </w:r>
      <w:r w:rsidRPr="0008035D">
        <w:rPr>
          <w:rFonts w:ascii="Verdana" w:eastAsia="Times New Roman" w:hAnsi="Verdana" w:cs="Times New Roman"/>
          <w:color w:val="000000"/>
          <w:sz w:val="18"/>
          <w:szCs w:val="18"/>
          <w:lang w:eastAsia="pl-PL"/>
        </w:rPr>
        <w:br/>
      </w:r>
      <w:r w:rsidRPr="0008035D">
        <w:rPr>
          <w:rFonts w:ascii="Verdana" w:eastAsia="Times New Roman" w:hAnsi="Verdana" w:cs="Times New Roman"/>
          <w:b/>
          <w:bCs/>
          <w:color w:val="000000"/>
          <w:sz w:val="18"/>
          <w:szCs w:val="18"/>
          <w:lang w:eastAsia="pl-PL"/>
        </w:rPr>
        <w:t xml:space="preserve">Budynek warsztatowo-garażowy </w:t>
      </w:r>
      <w:r w:rsidRPr="0008035D">
        <w:rPr>
          <w:rFonts w:ascii="Verdana" w:eastAsia="Times New Roman" w:hAnsi="Verdana" w:cs="Times New Roman"/>
          <w:color w:val="000000"/>
          <w:sz w:val="18"/>
          <w:szCs w:val="18"/>
          <w:lang w:eastAsia="pl-PL"/>
        </w:rPr>
        <w:br/>
        <w:t xml:space="preserve">  </w:t>
      </w:r>
      <w:r w:rsidRPr="0008035D">
        <w:rPr>
          <w:rFonts w:ascii="Verdana" w:eastAsia="Times New Roman" w:hAnsi="Verdana" w:cs="Times New Roman"/>
          <w:color w:val="000000"/>
          <w:sz w:val="18"/>
          <w:szCs w:val="18"/>
          <w:lang w:eastAsia="pl-PL"/>
        </w:rPr>
        <w:br/>
        <w:t xml:space="preserve">Jest to budynek jednokondygnacyjny wykonany w technologii tradycyjnej murowanej. Kubatura obiektu wynosi 912,40 m3, natomiast powierzchnia użytkowa 180,40 m2. </w:t>
      </w:r>
      <w:r w:rsidRPr="0008035D">
        <w:rPr>
          <w:rFonts w:ascii="Verdana" w:eastAsia="Times New Roman" w:hAnsi="Verdana" w:cs="Times New Roman"/>
          <w:color w:val="000000"/>
          <w:sz w:val="18"/>
          <w:szCs w:val="18"/>
          <w:lang w:eastAsia="pl-PL"/>
        </w:rPr>
        <w:br/>
        <w:t xml:space="preserve">  </w:t>
      </w:r>
      <w:r w:rsidRPr="0008035D">
        <w:rPr>
          <w:rFonts w:ascii="Verdana" w:eastAsia="Times New Roman" w:hAnsi="Verdana" w:cs="Times New Roman"/>
          <w:color w:val="000000"/>
          <w:sz w:val="18"/>
          <w:szCs w:val="18"/>
          <w:lang w:eastAsia="pl-PL"/>
        </w:rPr>
        <w:br/>
        <w:t xml:space="preserve">Opracowanie w swoim zakresie obejmuje: </w:t>
      </w:r>
    </w:p>
    <w:p w:rsidR="0008035D" w:rsidRPr="0008035D" w:rsidRDefault="0008035D" w:rsidP="0008035D">
      <w:pPr>
        <w:numPr>
          <w:ilvl w:val="0"/>
          <w:numId w:val="3"/>
        </w:numPr>
        <w:spacing w:before="100" w:beforeAutospacing="1" w:after="100" w:afterAutospacing="1" w:line="240" w:lineRule="auto"/>
        <w:ind w:left="855"/>
        <w:rPr>
          <w:rFonts w:ascii="Verdana" w:eastAsia="Times New Roman" w:hAnsi="Verdana" w:cs="Times New Roman"/>
          <w:color w:val="000000"/>
          <w:sz w:val="18"/>
          <w:szCs w:val="18"/>
          <w:lang w:eastAsia="pl-PL"/>
        </w:rPr>
      </w:pPr>
      <w:r w:rsidRPr="0008035D">
        <w:rPr>
          <w:rFonts w:ascii="Verdana" w:eastAsia="Times New Roman" w:hAnsi="Verdana" w:cs="Times New Roman"/>
          <w:color w:val="000000"/>
          <w:sz w:val="18"/>
          <w:szCs w:val="18"/>
          <w:lang w:eastAsia="pl-PL"/>
        </w:rPr>
        <w:t xml:space="preserve">wymianę stolarki okiennej zewnętrznej, </w:t>
      </w:r>
    </w:p>
    <w:p w:rsidR="0008035D" w:rsidRPr="0008035D" w:rsidRDefault="0008035D" w:rsidP="0008035D">
      <w:pPr>
        <w:numPr>
          <w:ilvl w:val="0"/>
          <w:numId w:val="3"/>
        </w:numPr>
        <w:spacing w:before="100" w:beforeAutospacing="1" w:after="100" w:afterAutospacing="1" w:line="240" w:lineRule="auto"/>
        <w:ind w:left="855"/>
        <w:rPr>
          <w:rFonts w:ascii="Verdana" w:eastAsia="Times New Roman" w:hAnsi="Verdana" w:cs="Times New Roman"/>
          <w:color w:val="000000"/>
          <w:sz w:val="18"/>
          <w:szCs w:val="18"/>
          <w:lang w:eastAsia="pl-PL"/>
        </w:rPr>
      </w:pPr>
      <w:r w:rsidRPr="0008035D">
        <w:rPr>
          <w:rFonts w:ascii="Verdana" w:eastAsia="Times New Roman" w:hAnsi="Verdana" w:cs="Times New Roman"/>
          <w:color w:val="000000"/>
          <w:sz w:val="18"/>
          <w:szCs w:val="18"/>
          <w:lang w:eastAsia="pl-PL"/>
        </w:rPr>
        <w:t xml:space="preserve">wymianę stolarki </w:t>
      </w:r>
      <w:r w:rsidRPr="0008035D">
        <w:rPr>
          <w:rFonts w:ascii="TimesNewRoman" w:eastAsia="Times New Roman" w:hAnsi="TimesNewRoman" w:cs="Times New Roman"/>
          <w:color w:val="000000"/>
          <w:sz w:val="18"/>
          <w:szCs w:val="18"/>
          <w:lang w:eastAsia="pl-PL"/>
        </w:rPr>
        <w:t>–</w:t>
      </w:r>
      <w:r w:rsidRPr="0008035D">
        <w:rPr>
          <w:rFonts w:ascii="Verdana" w:eastAsia="Times New Roman" w:hAnsi="Verdana" w:cs="Times New Roman"/>
          <w:color w:val="000000"/>
          <w:sz w:val="18"/>
          <w:szCs w:val="18"/>
          <w:lang w:eastAsia="pl-PL"/>
        </w:rPr>
        <w:t xml:space="preserve"> wrót garażowych, </w:t>
      </w:r>
    </w:p>
    <w:p w:rsidR="0008035D" w:rsidRPr="0008035D" w:rsidRDefault="0008035D" w:rsidP="0008035D">
      <w:pPr>
        <w:numPr>
          <w:ilvl w:val="0"/>
          <w:numId w:val="3"/>
        </w:numPr>
        <w:spacing w:before="100" w:beforeAutospacing="1" w:after="100" w:afterAutospacing="1" w:line="240" w:lineRule="auto"/>
        <w:ind w:left="855"/>
        <w:rPr>
          <w:rFonts w:ascii="Verdana" w:eastAsia="Times New Roman" w:hAnsi="Verdana" w:cs="Times New Roman"/>
          <w:color w:val="000000"/>
          <w:sz w:val="18"/>
          <w:szCs w:val="18"/>
          <w:lang w:eastAsia="pl-PL"/>
        </w:rPr>
      </w:pPr>
      <w:r w:rsidRPr="0008035D">
        <w:rPr>
          <w:rFonts w:ascii="Verdana" w:eastAsia="Times New Roman" w:hAnsi="Verdana" w:cs="Times New Roman"/>
          <w:color w:val="000000"/>
          <w:sz w:val="18"/>
          <w:szCs w:val="18"/>
          <w:lang w:eastAsia="pl-PL"/>
        </w:rPr>
        <w:t xml:space="preserve">ocieplenie ścian zewnętrznych styropianem gr 14 cm z wyprawą cienkowarstwową, </w:t>
      </w:r>
    </w:p>
    <w:p w:rsidR="0008035D" w:rsidRPr="0008035D" w:rsidRDefault="0008035D" w:rsidP="0008035D">
      <w:pPr>
        <w:numPr>
          <w:ilvl w:val="0"/>
          <w:numId w:val="3"/>
        </w:numPr>
        <w:spacing w:before="100" w:beforeAutospacing="1" w:after="100" w:afterAutospacing="1" w:line="240" w:lineRule="auto"/>
        <w:ind w:left="855"/>
        <w:rPr>
          <w:rFonts w:ascii="Verdana" w:eastAsia="Times New Roman" w:hAnsi="Verdana" w:cs="Times New Roman"/>
          <w:color w:val="000000"/>
          <w:sz w:val="18"/>
          <w:szCs w:val="18"/>
          <w:lang w:eastAsia="pl-PL"/>
        </w:rPr>
      </w:pPr>
      <w:r w:rsidRPr="0008035D">
        <w:rPr>
          <w:rFonts w:ascii="Verdana" w:eastAsia="Times New Roman" w:hAnsi="Verdana" w:cs="Times New Roman"/>
          <w:color w:val="000000"/>
          <w:sz w:val="18"/>
          <w:szCs w:val="18"/>
          <w:lang w:eastAsia="pl-PL"/>
        </w:rPr>
        <w:t xml:space="preserve">ocieplenie stropodachu wełną mineralną twardą gr 15 cm, </w:t>
      </w:r>
    </w:p>
    <w:p w:rsidR="0008035D" w:rsidRPr="0008035D" w:rsidRDefault="0008035D" w:rsidP="0008035D">
      <w:pPr>
        <w:numPr>
          <w:ilvl w:val="0"/>
          <w:numId w:val="3"/>
        </w:numPr>
        <w:spacing w:before="100" w:beforeAutospacing="1" w:after="100" w:afterAutospacing="1" w:line="240" w:lineRule="auto"/>
        <w:ind w:left="855"/>
        <w:rPr>
          <w:rFonts w:ascii="Verdana" w:eastAsia="Times New Roman" w:hAnsi="Verdana" w:cs="Times New Roman"/>
          <w:color w:val="000000"/>
          <w:sz w:val="18"/>
          <w:szCs w:val="18"/>
          <w:lang w:eastAsia="pl-PL"/>
        </w:rPr>
      </w:pPr>
      <w:r w:rsidRPr="0008035D">
        <w:rPr>
          <w:rFonts w:ascii="Verdana" w:eastAsia="Times New Roman" w:hAnsi="Verdana" w:cs="Times New Roman"/>
          <w:color w:val="000000"/>
          <w:sz w:val="18"/>
          <w:szCs w:val="18"/>
          <w:lang w:eastAsia="pl-PL"/>
        </w:rPr>
        <w:t xml:space="preserve">wykonanie wentylacji grawitacyjnej </w:t>
      </w:r>
      <w:r w:rsidRPr="0008035D">
        <w:rPr>
          <w:rFonts w:ascii="TimesNewRoman" w:eastAsia="Times New Roman" w:hAnsi="TimesNewRoman" w:cs="Times New Roman"/>
          <w:color w:val="000000"/>
          <w:sz w:val="18"/>
          <w:szCs w:val="18"/>
          <w:lang w:eastAsia="pl-PL"/>
        </w:rPr>
        <w:t>–</w:t>
      </w:r>
      <w:r w:rsidRPr="0008035D">
        <w:rPr>
          <w:rFonts w:ascii="Verdana" w:eastAsia="Times New Roman" w:hAnsi="Verdana" w:cs="Times New Roman"/>
          <w:color w:val="000000"/>
          <w:sz w:val="18"/>
          <w:szCs w:val="18"/>
          <w:lang w:eastAsia="pl-PL"/>
        </w:rPr>
        <w:t xml:space="preserve"> udrożnienie starych przewodów i dobudowa nowych, </w:t>
      </w:r>
    </w:p>
    <w:p w:rsidR="0008035D" w:rsidRPr="0008035D" w:rsidRDefault="0008035D" w:rsidP="0008035D">
      <w:pPr>
        <w:numPr>
          <w:ilvl w:val="0"/>
          <w:numId w:val="3"/>
        </w:numPr>
        <w:spacing w:before="100" w:beforeAutospacing="1" w:after="100" w:afterAutospacing="1" w:line="240" w:lineRule="auto"/>
        <w:ind w:left="855"/>
        <w:rPr>
          <w:rFonts w:ascii="Verdana" w:eastAsia="Times New Roman" w:hAnsi="Verdana" w:cs="Times New Roman"/>
          <w:color w:val="000000"/>
          <w:sz w:val="18"/>
          <w:szCs w:val="18"/>
          <w:lang w:eastAsia="pl-PL"/>
        </w:rPr>
      </w:pPr>
      <w:r w:rsidRPr="0008035D">
        <w:rPr>
          <w:rFonts w:ascii="Verdana" w:eastAsia="Times New Roman" w:hAnsi="Verdana" w:cs="Times New Roman"/>
          <w:color w:val="000000"/>
          <w:sz w:val="18"/>
          <w:szCs w:val="18"/>
          <w:lang w:eastAsia="pl-PL"/>
        </w:rPr>
        <w:t xml:space="preserve">montaż zaworów grzejnikowych termostatycznych, </w:t>
      </w:r>
    </w:p>
    <w:p w:rsidR="0008035D" w:rsidRPr="0008035D" w:rsidRDefault="0008035D" w:rsidP="0008035D">
      <w:pPr>
        <w:numPr>
          <w:ilvl w:val="0"/>
          <w:numId w:val="3"/>
        </w:numPr>
        <w:spacing w:before="100" w:beforeAutospacing="1" w:after="100" w:afterAutospacing="1" w:line="240" w:lineRule="auto"/>
        <w:ind w:left="855"/>
        <w:rPr>
          <w:rFonts w:ascii="Verdana" w:eastAsia="Times New Roman" w:hAnsi="Verdana" w:cs="Times New Roman"/>
          <w:color w:val="000000"/>
          <w:sz w:val="18"/>
          <w:szCs w:val="18"/>
          <w:lang w:eastAsia="pl-PL"/>
        </w:rPr>
      </w:pPr>
      <w:r w:rsidRPr="0008035D">
        <w:rPr>
          <w:rFonts w:ascii="Verdana" w:eastAsia="Times New Roman" w:hAnsi="Verdana" w:cs="Times New Roman"/>
          <w:color w:val="000000"/>
          <w:sz w:val="18"/>
          <w:szCs w:val="18"/>
          <w:lang w:eastAsia="pl-PL"/>
        </w:rPr>
        <w:t xml:space="preserve">wymianie starej instalacji centralnego ogrzewania na nową z rur miedzianych , </w:t>
      </w:r>
    </w:p>
    <w:p w:rsidR="0008035D" w:rsidRPr="0008035D" w:rsidRDefault="0008035D" w:rsidP="0008035D">
      <w:pPr>
        <w:numPr>
          <w:ilvl w:val="0"/>
          <w:numId w:val="3"/>
        </w:numPr>
        <w:spacing w:before="100" w:beforeAutospacing="1" w:after="100" w:afterAutospacing="1" w:line="240" w:lineRule="auto"/>
        <w:ind w:left="855"/>
        <w:rPr>
          <w:rFonts w:ascii="Verdana" w:eastAsia="Times New Roman" w:hAnsi="Verdana" w:cs="Times New Roman"/>
          <w:color w:val="000000"/>
          <w:sz w:val="18"/>
          <w:szCs w:val="18"/>
          <w:lang w:eastAsia="pl-PL"/>
        </w:rPr>
      </w:pPr>
      <w:r w:rsidRPr="0008035D">
        <w:rPr>
          <w:rFonts w:ascii="Verdana" w:eastAsia="Times New Roman" w:hAnsi="Verdana" w:cs="Times New Roman"/>
          <w:color w:val="000000"/>
          <w:sz w:val="18"/>
          <w:szCs w:val="18"/>
          <w:lang w:eastAsia="pl-PL"/>
        </w:rPr>
        <w:t xml:space="preserve">wymianę instalacji </w:t>
      </w:r>
      <w:proofErr w:type="spellStart"/>
      <w:r w:rsidRPr="0008035D">
        <w:rPr>
          <w:rFonts w:ascii="Verdana" w:eastAsia="Times New Roman" w:hAnsi="Verdana" w:cs="Times New Roman"/>
          <w:color w:val="000000"/>
          <w:sz w:val="18"/>
          <w:szCs w:val="18"/>
          <w:lang w:eastAsia="pl-PL"/>
        </w:rPr>
        <w:t>wod-kan</w:t>
      </w:r>
      <w:proofErr w:type="spellEnd"/>
      <w:r w:rsidRPr="0008035D">
        <w:rPr>
          <w:rFonts w:ascii="Verdana" w:eastAsia="Times New Roman" w:hAnsi="Verdana" w:cs="Times New Roman"/>
          <w:color w:val="000000"/>
          <w:sz w:val="18"/>
          <w:szCs w:val="18"/>
          <w:lang w:eastAsia="pl-PL"/>
        </w:rPr>
        <w:t xml:space="preserve">, </w:t>
      </w:r>
    </w:p>
    <w:p w:rsidR="0008035D" w:rsidRPr="0008035D" w:rsidRDefault="0008035D" w:rsidP="0008035D">
      <w:pPr>
        <w:spacing w:after="0" w:line="240" w:lineRule="auto"/>
        <w:rPr>
          <w:rFonts w:ascii="Verdana" w:eastAsia="Times New Roman" w:hAnsi="Verdana" w:cs="Times New Roman"/>
          <w:color w:val="000000"/>
          <w:sz w:val="18"/>
          <w:szCs w:val="18"/>
          <w:lang w:eastAsia="pl-PL"/>
        </w:rPr>
      </w:pPr>
      <w:r w:rsidRPr="0008035D">
        <w:rPr>
          <w:rFonts w:ascii="Verdana" w:eastAsia="Times New Roman" w:hAnsi="Verdana" w:cs="Times New Roman"/>
          <w:color w:val="000000"/>
          <w:sz w:val="18"/>
          <w:szCs w:val="18"/>
          <w:lang w:eastAsia="pl-PL"/>
        </w:rPr>
        <w:t xml:space="preserve">Ponadto w projekcie przewidziano: </w:t>
      </w:r>
      <w:r w:rsidRPr="0008035D">
        <w:rPr>
          <w:rFonts w:ascii="Verdana" w:eastAsia="Times New Roman" w:hAnsi="Verdana" w:cs="Times New Roman"/>
          <w:color w:val="000000"/>
          <w:sz w:val="18"/>
          <w:szCs w:val="18"/>
          <w:lang w:eastAsia="pl-PL"/>
        </w:rPr>
        <w:br/>
        <w:t xml:space="preserve">budowę niezależnych, wspomagających przygotowanie ciepłej wody użytkowej systemów solarnych dla węzłów ciepła w budynku przychodni specjalistycznych oraz w budynku administracyjno-biurowym modernizację przyłączy sieci cieplnej do budynku administracyjnego, warsztatowo-garażowego, przychodni z apteką, wymianę instalacji elektrycznych i teletechnicznych, </w:t>
      </w:r>
      <w:r w:rsidRPr="0008035D">
        <w:rPr>
          <w:rFonts w:ascii="Verdana" w:eastAsia="Times New Roman" w:hAnsi="Verdana" w:cs="Times New Roman"/>
          <w:color w:val="000000"/>
          <w:sz w:val="18"/>
          <w:szCs w:val="18"/>
          <w:lang w:eastAsia="pl-PL"/>
        </w:rPr>
        <w:br/>
        <w:t xml:space="preserve">modernizację zasilania awaryjnego w energię elektryczną. </w:t>
      </w:r>
      <w:r w:rsidRPr="0008035D">
        <w:rPr>
          <w:rFonts w:ascii="Verdana" w:eastAsia="Times New Roman" w:hAnsi="Verdana" w:cs="Times New Roman"/>
          <w:color w:val="000000"/>
          <w:sz w:val="18"/>
          <w:szCs w:val="18"/>
          <w:lang w:eastAsia="pl-PL"/>
        </w:rPr>
        <w:br/>
        <w:t xml:space="preserve">     </w:t>
      </w:r>
      <w:r w:rsidRPr="0008035D">
        <w:rPr>
          <w:rFonts w:ascii="Verdana" w:eastAsia="Times New Roman" w:hAnsi="Verdana" w:cs="Times New Roman"/>
          <w:color w:val="000000"/>
          <w:sz w:val="18"/>
          <w:szCs w:val="18"/>
          <w:lang w:eastAsia="pl-PL"/>
        </w:rPr>
        <w:br/>
        <w:t xml:space="preserve">Celem głównym projektu jest poprawa jakości powietrza atmosferycznego, zapewnienie bezpieczeństwa energetycznego, zwiększenie wykorzystania odnawialnych źródeł energii oraz ograniczenie strat ciepła, co przyczyni się do poprawy jakości środowiska poprzez poprawę stanu atmosfery. W wyniku realizacji przedsięwzięcia nastąpi zmniejszenie zapotrzebowania na energię cieplną, co przełoży się na ograniczenie emisji dwutlenków siarki, węgla, azotu i emisji pyłu, a to z kolei spowoduje poprawę jakości powietrza atmosferycznego w regionie. Czystość powietrza atmosferycznego wpłynie na jakość życia  i zdrowie mieszkańców w województwie. </w:t>
      </w:r>
      <w:r w:rsidRPr="0008035D">
        <w:rPr>
          <w:rFonts w:ascii="Verdana" w:eastAsia="Times New Roman" w:hAnsi="Verdana" w:cs="Times New Roman"/>
          <w:color w:val="000000"/>
          <w:sz w:val="18"/>
          <w:szCs w:val="18"/>
          <w:lang w:eastAsia="pl-PL"/>
        </w:rPr>
        <w:br/>
        <w:t xml:space="preserve">  </w:t>
      </w:r>
      <w:r w:rsidRPr="0008035D">
        <w:rPr>
          <w:rFonts w:ascii="Verdana" w:eastAsia="Times New Roman" w:hAnsi="Verdana" w:cs="Times New Roman"/>
          <w:color w:val="000000"/>
          <w:sz w:val="18"/>
          <w:szCs w:val="18"/>
          <w:lang w:eastAsia="pl-PL"/>
        </w:rPr>
        <w:br/>
        <w:t xml:space="preserve">Celem szczegółowym projektu jest zmniejszenie zapotrzebowania na ciepło w budynkach  SPZZOZ w Wyszkowie objętych inwestycją, co w szczególności przyczyni się do zmniejszenia rocznych kosztów utrzymania obiektów objętych projektem. </w:t>
      </w:r>
      <w:r w:rsidRPr="0008035D">
        <w:rPr>
          <w:rFonts w:ascii="Verdana" w:eastAsia="Times New Roman" w:hAnsi="Verdana" w:cs="Times New Roman"/>
          <w:color w:val="000000"/>
          <w:sz w:val="18"/>
          <w:szCs w:val="18"/>
          <w:lang w:eastAsia="pl-PL"/>
        </w:rPr>
        <w:br/>
        <w:t xml:space="preserve">Jako ogólne cele projektu należy wskazać: </w:t>
      </w:r>
      <w:r w:rsidRPr="0008035D">
        <w:rPr>
          <w:rFonts w:ascii="Verdana" w:eastAsia="Times New Roman" w:hAnsi="Verdana" w:cs="Times New Roman"/>
          <w:color w:val="000000"/>
          <w:sz w:val="18"/>
          <w:szCs w:val="18"/>
          <w:lang w:eastAsia="pl-PL"/>
        </w:rPr>
        <w:br/>
        <w:t xml:space="preserve">niższe koszty eksploatacji budynków, </w:t>
      </w:r>
      <w:r w:rsidRPr="0008035D">
        <w:rPr>
          <w:rFonts w:ascii="Verdana" w:eastAsia="Times New Roman" w:hAnsi="Verdana" w:cs="Times New Roman"/>
          <w:color w:val="000000"/>
          <w:sz w:val="18"/>
          <w:szCs w:val="18"/>
          <w:lang w:eastAsia="pl-PL"/>
        </w:rPr>
        <w:br/>
        <w:t xml:space="preserve">ograniczenie zapotrzebowania na energię ze źródeł konwencjonalnych, </w:t>
      </w:r>
      <w:r w:rsidRPr="0008035D">
        <w:rPr>
          <w:rFonts w:ascii="Verdana" w:eastAsia="Times New Roman" w:hAnsi="Verdana" w:cs="Times New Roman"/>
          <w:color w:val="000000"/>
          <w:sz w:val="18"/>
          <w:szCs w:val="18"/>
          <w:lang w:eastAsia="pl-PL"/>
        </w:rPr>
        <w:br/>
      </w:r>
      <w:r w:rsidRPr="0008035D">
        <w:rPr>
          <w:rFonts w:ascii="Verdana" w:eastAsia="Times New Roman" w:hAnsi="Verdana" w:cs="Times New Roman"/>
          <w:color w:val="000000"/>
          <w:sz w:val="18"/>
          <w:szCs w:val="18"/>
          <w:lang w:eastAsia="pl-PL"/>
        </w:rPr>
        <w:lastRenderedPageBreak/>
        <w:t xml:space="preserve">poprawa komfortu pacjentów oraz personelu funkcjonującego w SPZZOZ </w:t>
      </w:r>
      <w:r w:rsidRPr="0008035D">
        <w:rPr>
          <w:rFonts w:ascii="Verdana" w:eastAsia="Times New Roman" w:hAnsi="Verdana" w:cs="Times New Roman"/>
          <w:color w:val="000000"/>
          <w:sz w:val="18"/>
          <w:szCs w:val="18"/>
          <w:lang w:eastAsia="pl-PL"/>
        </w:rPr>
        <w:br/>
        <w:t xml:space="preserve">w Wyszkowie, </w:t>
      </w:r>
      <w:r w:rsidRPr="0008035D">
        <w:rPr>
          <w:rFonts w:ascii="Verdana" w:eastAsia="Times New Roman" w:hAnsi="Verdana" w:cs="Times New Roman"/>
          <w:color w:val="000000"/>
          <w:sz w:val="18"/>
          <w:szCs w:val="18"/>
          <w:lang w:eastAsia="pl-PL"/>
        </w:rPr>
        <w:br/>
        <w:t xml:space="preserve">wyższą jakość życia mieszkańców powiatu, </w:t>
      </w:r>
      <w:r w:rsidRPr="0008035D">
        <w:rPr>
          <w:rFonts w:ascii="Verdana" w:eastAsia="Times New Roman" w:hAnsi="Verdana" w:cs="Times New Roman"/>
          <w:color w:val="000000"/>
          <w:sz w:val="18"/>
          <w:szCs w:val="18"/>
          <w:lang w:eastAsia="pl-PL"/>
        </w:rPr>
        <w:br/>
        <w:t xml:space="preserve">stymulację władz samorządowych niższego szczebla do wykorzystywania alternatywnych źródeł energii. </w:t>
      </w:r>
      <w:r w:rsidRPr="0008035D">
        <w:rPr>
          <w:rFonts w:ascii="Verdana" w:eastAsia="Times New Roman" w:hAnsi="Verdana" w:cs="Times New Roman"/>
          <w:color w:val="000000"/>
          <w:sz w:val="18"/>
          <w:szCs w:val="18"/>
          <w:lang w:eastAsia="pl-PL"/>
        </w:rPr>
        <w:br/>
        <w:t xml:space="preserve">  </w:t>
      </w:r>
      <w:r w:rsidRPr="0008035D">
        <w:rPr>
          <w:rFonts w:ascii="Verdana" w:eastAsia="Times New Roman" w:hAnsi="Verdana" w:cs="Times New Roman"/>
          <w:color w:val="000000"/>
          <w:sz w:val="18"/>
          <w:szCs w:val="18"/>
          <w:lang w:eastAsia="pl-PL"/>
        </w:rPr>
        <w:br/>
        <w:t xml:space="preserve">Głównymi wskaźnikami dla Projektu są: </w:t>
      </w:r>
    </w:p>
    <w:p w:rsidR="0008035D" w:rsidRPr="0008035D" w:rsidRDefault="0008035D" w:rsidP="0008035D">
      <w:pPr>
        <w:spacing w:after="0" w:line="240" w:lineRule="auto"/>
        <w:rPr>
          <w:rFonts w:ascii="Verdana" w:eastAsia="Times New Roman" w:hAnsi="Verdana" w:cs="Times New Roman"/>
          <w:color w:val="000000"/>
          <w:sz w:val="18"/>
          <w:szCs w:val="18"/>
          <w:lang w:eastAsia="pl-PL"/>
        </w:rPr>
      </w:pPr>
    </w:p>
    <w:p w:rsidR="0008035D" w:rsidRPr="0008035D" w:rsidRDefault="0008035D" w:rsidP="0008035D">
      <w:pPr>
        <w:spacing w:before="100" w:beforeAutospacing="1" w:after="100" w:afterAutospacing="1" w:line="240" w:lineRule="auto"/>
        <w:rPr>
          <w:rFonts w:ascii="Verdana" w:eastAsia="Times New Roman" w:hAnsi="Verdana" w:cs="Times New Roman"/>
          <w:b/>
          <w:color w:val="000000"/>
          <w:sz w:val="20"/>
          <w:szCs w:val="20"/>
          <w:lang w:eastAsia="pl-PL"/>
        </w:rPr>
      </w:pPr>
      <w:r w:rsidRPr="0008035D">
        <w:rPr>
          <w:rFonts w:ascii="Verdana" w:eastAsia="Times New Roman" w:hAnsi="Verdana" w:cs="Times New Roman"/>
          <w:b/>
          <w:color w:val="000000"/>
          <w:sz w:val="20"/>
          <w:szCs w:val="20"/>
          <w:lang w:eastAsia="pl-PL"/>
        </w:rPr>
        <w:t>Tabela 1. Wskaźniki produktu:</w:t>
      </w:r>
    </w:p>
    <w:tbl>
      <w:tblPr>
        <w:tblW w:w="12281" w:type="dxa"/>
        <w:tblCellSpacing w:w="15"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4A0" w:firstRow="1" w:lastRow="0" w:firstColumn="1" w:lastColumn="0" w:noHBand="0" w:noVBand="1"/>
      </w:tblPr>
      <w:tblGrid>
        <w:gridCol w:w="475"/>
        <w:gridCol w:w="4369"/>
        <w:gridCol w:w="1458"/>
        <w:gridCol w:w="2569"/>
        <w:gridCol w:w="1596"/>
        <w:gridCol w:w="1814"/>
      </w:tblGrid>
      <w:tr w:rsidR="00E946F7" w:rsidRPr="0008035D" w:rsidTr="00544AA0">
        <w:trPr>
          <w:trHeight w:val="802"/>
          <w:tblCellSpacing w:w="15" w:type="dxa"/>
        </w:trPr>
        <w:tc>
          <w:tcPr>
            <w:tcW w:w="0" w:type="auto"/>
            <w:tcBorders>
              <w:top w:val="outset" w:sz="12" w:space="0" w:color="auto"/>
              <w:left w:val="outset" w:sz="6" w:space="0" w:color="auto"/>
              <w:bottom w:val="outset" w:sz="6" w:space="0" w:color="auto"/>
              <w:right w:val="outset" w:sz="6" w:space="0" w:color="auto"/>
            </w:tcBorders>
            <w:shd w:val="clear" w:color="auto" w:fill="92D050"/>
            <w:vAlign w:val="center"/>
            <w:hideMark/>
          </w:tcPr>
          <w:p w:rsidR="0008035D" w:rsidRPr="0008035D" w:rsidRDefault="0008035D" w:rsidP="0008035D">
            <w:pPr>
              <w:spacing w:after="0" w:line="240" w:lineRule="auto"/>
              <w:jc w:val="center"/>
              <w:rPr>
                <w:rFonts w:ascii="Verdana" w:eastAsia="Times New Roman" w:hAnsi="Verdana" w:cs="Times New Roman"/>
                <w:b/>
                <w:sz w:val="20"/>
                <w:szCs w:val="20"/>
                <w:lang w:eastAsia="pl-PL"/>
              </w:rPr>
            </w:pPr>
            <w:r w:rsidRPr="0008035D">
              <w:rPr>
                <w:rFonts w:ascii="Verdana" w:eastAsia="Times New Roman" w:hAnsi="Verdana" w:cs="Times New Roman"/>
                <w:b/>
                <w:sz w:val="20"/>
                <w:szCs w:val="20"/>
                <w:lang w:eastAsia="pl-PL"/>
              </w:rPr>
              <w:t>Lp.</w:t>
            </w:r>
          </w:p>
        </w:tc>
        <w:tc>
          <w:tcPr>
            <w:tcW w:w="0" w:type="auto"/>
            <w:tcBorders>
              <w:top w:val="outset" w:sz="12" w:space="0" w:color="auto"/>
              <w:left w:val="outset" w:sz="6" w:space="0" w:color="auto"/>
              <w:bottom w:val="outset" w:sz="6" w:space="0" w:color="auto"/>
              <w:right w:val="outset" w:sz="6" w:space="0" w:color="auto"/>
            </w:tcBorders>
            <w:shd w:val="clear" w:color="auto" w:fill="92D050"/>
            <w:vAlign w:val="center"/>
            <w:hideMark/>
          </w:tcPr>
          <w:p w:rsidR="0008035D" w:rsidRPr="0008035D" w:rsidRDefault="0008035D" w:rsidP="0008035D">
            <w:pPr>
              <w:spacing w:after="0" w:line="240" w:lineRule="auto"/>
              <w:jc w:val="center"/>
              <w:rPr>
                <w:rFonts w:ascii="Verdana" w:eastAsia="Times New Roman" w:hAnsi="Verdana" w:cs="Times New Roman"/>
                <w:b/>
                <w:sz w:val="20"/>
                <w:szCs w:val="20"/>
                <w:lang w:eastAsia="pl-PL"/>
              </w:rPr>
            </w:pPr>
            <w:r w:rsidRPr="0008035D">
              <w:rPr>
                <w:rFonts w:ascii="Verdana" w:eastAsia="Times New Roman" w:hAnsi="Verdana" w:cs="Times New Roman"/>
                <w:b/>
                <w:sz w:val="20"/>
                <w:szCs w:val="20"/>
                <w:lang w:eastAsia="pl-PL"/>
              </w:rPr>
              <w:t>Nazwa wskaźnika</w:t>
            </w:r>
          </w:p>
        </w:tc>
        <w:tc>
          <w:tcPr>
            <w:tcW w:w="0" w:type="auto"/>
            <w:tcBorders>
              <w:top w:val="outset" w:sz="12" w:space="0" w:color="auto"/>
              <w:left w:val="outset" w:sz="6" w:space="0" w:color="auto"/>
              <w:bottom w:val="outset" w:sz="6" w:space="0" w:color="auto"/>
              <w:right w:val="outset" w:sz="6" w:space="0" w:color="auto"/>
            </w:tcBorders>
            <w:shd w:val="clear" w:color="auto" w:fill="92D050"/>
            <w:vAlign w:val="center"/>
            <w:hideMark/>
          </w:tcPr>
          <w:p w:rsidR="0008035D" w:rsidRPr="0008035D" w:rsidRDefault="0008035D" w:rsidP="0008035D">
            <w:pPr>
              <w:spacing w:after="0" w:line="240" w:lineRule="auto"/>
              <w:jc w:val="center"/>
              <w:rPr>
                <w:rFonts w:ascii="Verdana" w:eastAsia="Times New Roman" w:hAnsi="Verdana" w:cs="Times New Roman"/>
                <w:b/>
                <w:sz w:val="20"/>
                <w:szCs w:val="20"/>
                <w:lang w:eastAsia="pl-PL"/>
              </w:rPr>
            </w:pPr>
            <w:r w:rsidRPr="0008035D">
              <w:rPr>
                <w:rFonts w:ascii="Verdana" w:eastAsia="Times New Roman" w:hAnsi="Verdana" w:cs="Times New Roman"/>
                <w:b/>
                <w:sz w:val="20"/>
                <w:szCs w:val="20"/>
                <w:lang w:eastAsia="pl-PL"/>
              </w:rPr>
              <w:t>Jednostka miary</w:t>
            </w:r>
          </w:p>
        </w:tc>
        <w:tc>
          <w:tcPr>
            <w:tcW w:w="0" w:type="auto"/>
            <w:tcBorders>
              <w:top w:val="outset" w:sz="12" w:space="0" w:color="auto"/>
              <w:left w:val="outset" w:sz="6" w:space="0" w:color="auto"/>
              <w:bottom w:val="outset" w:sz="6" w:space="0" w:color="auto"/>
              <w:right w:val="outset" w:sz="6" w:space="0" w:color="auto"/>
            </w:tcBorders>
            <w:shd w:val="clear" w:color="auto" w:fill="92D050"/>
            <w:vAlign w:val="center"/>
            <w:hideMark/>
          </w:tcPr>
          <w:p w:rsidR="0008035D" w:rsidRPr="0008035D" w:rsidRDefault="0008035D" w:rsidP="0008035D">
            <w:pPr>
              <w:spacing w:after="0" w:line="240" w:lineRule="auto"/>
              <w:jc w:val="center"/>
              <w:rPr>
                <w:rFonts w:ascii="Verdana" w:eastAsia="Times New Roman" w:hAnsi="Verdana" w:cs="Times New Roman"/>
                <w:b/>
                <w:sz w:val="20"/>
                <w:szCs w:val="20"/>
                <w:lang w:eastAsia="pl-PL"/>
              </w:rPr>
            </w:pPr>
            <w:r w:rsidRPr="0008035D">
              <w:rPr>
                <w:rFonts w:ascii="Verdana" w:eastAsia="Times New Roman" w:hAnsi="Verdana" w:cs="Times New Roman"/>
                <w:b/>
                <w:sz w:val="20"/>
                <w:szCs w:val="20"/>
                <w:lang w:eastAsia="pl-PL"/>
              </w:rPr>
              <w:t xml:space="preserve">Źródło </w:t>
            </w:r>
            <w:r w:rsidR="00E946F7" w:rsidRPr="00E946F7">
              <w:rPr>
                <w:rFonts w:ascii="Verdana" w:eastAsia="Times New Roman" w:hAnsi="Verdana" w:cs="Times New Roman"/>
                <w:b/>
                <w:sz w:val="20"/>
                <w:szCs w:val="20"/>
                <w:lang w:eastAsia="pl-PL"/>
              </w:rPr>
              <w:t>informacji</w:t>
            </w:r>
          </w:p>
        </w:tc>
        <w:tc>
          <w:tcPr>
            <w:tcW w:w="0" w:type="auto"/>
            <w:tcBorders>
              <w:top w:val="outset" w:sz="12" w:space="0" w:color="auto"/>
              <w:left w:val="outset" w:sz="6" w:space="0" w:color="auto"/>
              <w:bottom w:val="outset" w:sz="6" w:space="0" w:color="auto"/>
              <w:right w:val="outset" w:sz="6" w:space="0" w:color="auto"/>
            </w:tcBorders>
            <w:shd w:val="clear" w:color="auto" w:fill="92D050"/>
            <w:vAlign w:val="center"/>
            <w:hideMark/>
          </w:tcPr>
          <w:p w:rsidR="0008035D" w:rsidRPr="0008035D" w:rsidRDefault="0008035D" w:rsidP="00544AA0">
            <w:pPr>
              <w:spacing w:before="100" w:beforeAutospacing="1" w:after="100" w:afterAutospacing="1" w:line="240" w:lineRule="auto"/>
              <w:jc w:val="center"/>
              <w:rPr>
                <w:rFonts w:ascii="Verdana" w:eastAsia="Times New Roman" w:hAnsi="Verdana" w:cs="Times New Roman"/>
                <w:b/>
                <w:sz w:val="20"/>
                <w:szCs w:val="20"/>
                <w:lang w:eastAsia="pl-PL"/>
              </w:rPr>
            </w:pPr>
            <w:r w:rsidRPr="0008035D">
              <w:rPr>
                <w:rFonts w:ascii="Verdana" w:eastAsia="Times New Roman" w:hAnsi="Verdana" w:cs="Times New Roman"/>
                <w:b/>
                <w:sz w:val="20"/>
                <w:szCs w:val="20"/>
                <w:lang w:eastAsia="pl-PL"/>
              </w:rPr>
              <w:t xml:space="preserve">Wartość </w:t>
            </w:r>
            <w:r w:rsidR="00E946F7" w:rsidRPr="00E946F7">
              <w:rPr>
                <w:rFonts w:ascii="Verdana" w:eastAsia="Times New Roman" w:hAnsi="Verdana" w:cs="Times New Roman"/>
                <w:b/>
                <w:sz w:val="20"/>
                <w:szCs w:val="20"/>
                <w:lang w:eastAsia="pl-PL"/>
              </w:rPr>
              <w:br/>
            </w:r>
            <w:r w:rsidRPr="0008035D">
              <w:rPr>
                <w:rFonts w:ascii="Verdana" w:eastAsia="Times New Roman" w:hAnsi="Verdana" w:cs="Times New Roman"/>
                <w:b/>
                <w:sz w:val="20"/>
                <w:szCs w:val="20"/>
                <w:lang w:eastAsia="pl-PL"/>
              </w:rPr>
              <w:t>w roku</w:t>
            </w:r>
            <w:r w:rsidR="00544AA0">
              <w:rPr>
                <w:rFonts w:ascii="Verdana" w:eastAsia="Times New Roman" w:hAnsi="Verdana" w:cs="Times New Roman"/>
                <w:b/>
                <w:sz w:val="20"/>
                <w:szCs w:val="20"/>
                <w:lang w:eastAsia="pl-PL"/>
              </w:rPr>
              <w:t xml:space="preserve"> </w:t>
            </w:r>
            <w:r w:rsidRPr="0008035D">
              <w:rPr>
                <w:rFonts w:ascii="Verdana" w:eastAsia="Times New Roman" w:hAnsi="Verdana" w:cs="Times New Roman"/>
                <w:b/>
                <w:sz w:val="20"/>
                <w:szCs w:val="20"/>
                <w:lang w:eastAsia="pl-PL"/>
              </w:rPr>
              <w:t>bazowym 2010</w:t>
            </w:r>
          </w:p>
        </w:tc>
        <w:tc>
          <w:tcPr>
            <w:tcW w:w="0" w:type="auto"/>
            <w:tcBorders>
              <w:top w:val="outset" w:sz="12" w:space="0" w:color="auto"/>
              <w:left w:val="outset" w:sz="6" w:space="0" w:color="auto"/>
              <w:bottom w:val="outset" w:sz="6" w:space="0" w:color="auto"/>
              <w:right w:val="outset" w:sz="6" w:space="0" w:color="auto"/>
            </w:tcBorders>
            <w:shd w:val="clear" w:color="auto" w:fill="92D050"/>
            <w:vAlign w:val="center"/>
            <w:hideMark/>
          </w:tcPr>
          <w:p w:rsidR="0008035D" w:rsidRPr="0008035D" w:rsidRDefault="0008035D" w:rsidP="00544AA0">
            <w:pPr>
              <w:spacing w:before="100" w:beforeAutospacing="1" w:after="100" w:afterAutospacing="1" w:line="240" w:lineRule="auto"/>
              <w:jc w:val="center"/>
              <w:rPr>
                <w:rFonts w:ascii="Verdana" w:eastAsia="Times New Roman" w:hAnsi="Verdana" w:cs="Times New Roman"/>
                <w:b/>
                <w:sz w:val="20"/>
                <w:szCs w:val="20"/>
                <w:lang w:eastAsia="pl-PL"/>
              </w:rPr>
            </w:pPr>
            <w:r w:rsidRPr="0008035D">
              <w:rPr>
                <w:rFonts w:ascii="Verdana" w:eastAsia="Times New Roman" w:hAnsi="Verdana" w:cs="Times New Roman"/>
                <w:b/>
                <w:sz w:val="20"/>
                <w:szCs w:val="20"/>
                <w:lang w:eastAsia="pl-PL"/>
              </w:rPr>
              <w:t xml:space="preserve">Wartość </w:t>
            </w:r>
            <w:r w:rsidR="00E946F7" w:rsidRPr="00E946F7">
              <w:rPr>
                <w:rFonts w:ascii="Verdana" w:eastAsia="Times New Roman" w:hAnsi="Verdana" w:cs="Times New Roman"/>
                <w:b/>
                <w:sz w:val="20"/>
                <w:szCs w:val="20"/>
                <w:lang w:eastAsia="pl-PL"/>
              </w:rPr>
              <w:br/>
            </w:r>
            <w:r w:rsidRPr="0008035D">
              <w:rPr>
                <w:rFonts w:ascii="Verdana" w:eastAsia="Times New Roman" w:hAnsi="Verdana" w:cs="Times New Roman"/>
                <w:b/>
                <w:sz w:val="20"/>
                <w:szCs w:val="20"/>
                <w:lang w:eastAsia="pl-PL"/>
              </w:rPr>
              <w:t>w roku</w:t>
            </w:r>
            <w:r w:rsidR="00544AA0">
              <w:rPr>
                <w:rFonts w:ascii="Verdana" w:eastAsia="Times New Roman" w:hAnsi="Verdana" w:cs="Times New Roman"/>
                <w:b/>
                <w:sz w:val="20"/>
                <w:szCs w:val="20"/>
                <w:lang w:eastAsia="pl-PL"/>
              </w:rPr>
              <w:t xml:space="preserve"> </w:t>
            </w:r>
            <w:r w:rsidRPr="0008035D">
              <w:rPr>
                <w:rFonts w:ascii="Verdana" w:eastAsia="Times New Roman" w:hAnsi="Verdana" w:cs="Times New Roman"/>
                <w:b/>
                <w:sz w:val="20"/>
                <w:szCs w:val="20"/>
                <w:lang w:eastAsia="pl-PL"/>
              </w:rPr>
              <w:t>docelowym 2014</w:t>
            </w:r>
          </w:p>
        </w:tc>
      </w:tr>
      <w:tr w:rsidR="00E946F7" w:rsidRPr="0008035D" w:rsidTr="0008035D">
        <w:trPr>
          <w:trHeight w:val="382"/>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8035D" w:rsidRPr="0008035D" w:rsidRDefault="0008035D" w:rsidP="0008035D">
            <w:pPr>
              <w:spacing w:after="0" w:line="240" w:lineRule="auto"/>
              <w:jc w:val="center"/>
              <w:rPr>
                <w:rFonts w:ascii="Verdana" w:eastAsia="Times New Roman" w:hAnsi="Verdana" w:cs="Times New Roman"/>
                <w:sz w:val="20"/>
                <w:szCs w:val="20"/>
                <w:lang w:eastAsia="pl-PL"/>
              </w:rPr>
            </w:pPr>
            <w:r w:rsidRPr="0008035D">
              <w:rPr>
                <w:rFonts w:ascii="Verdana" w:eastAsia="Times New Roman" w:hAnsi="Verdana" w:cs="Times New Roman"/>
                <w:sz w:val="20"/>
                <w:szCs w:val="20"/>
                <w:lang w:eastAsia="pl-PL"/>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8035D" w:rsidRPr="0008035D" w:rsidRDefault="0008035D" w:rsidP="0008035D">
            <w:pPr>
              <w:spacing w:after="0" w:line="240" w:lineRule="auto"/>
              <w:jc w:val="center"/>
              <w:rPr>
                <w:rFonts w:ascii="Verdana" w:eastAsia="Times New Roman" w:hAnsi="Verdana" w:cs="Times New Roman"/>
                <w:sz w:val="20"/>
                <w:szCs w:val="20"/>
                <w:lang w:eastAsia="pl-PL"/>
              </w:rPr>
            </w:pPr>
            <w:r w:rsidRPr="0008035D">
              <w:rPr>
                <w:rFonts w:ascii="Verdana" w:eastAsia="Times New Roman" w:hAnsi="Verdana" w:cs="Times New Roman"/>
                <w:sz w:val="20"/>
                <w:szCs w:val="20"/>
                <w:lang w:eastAsia="pl-PL"/>
              </w:rPr>
              <w:t>Liczba obiektów objętych termomodernizacją</w:t>
            </w:r>
          </w:p>
        </w:tc>
        <w:tc>
          <w:tcPr>
            <w:tcW w:w="0" w:type="auto"/>
            <w:tcBorders>
              <w:top w:val="outset" w:sz="6" w:space="0" w:color="auto"/>
              <w:left w:val="outset" w:sz="6" w:space="0" w:color="auto"/>
              <w:bottom w:val="outset" w:sz="6" w:space="0" w:color="auto"/>
              <w:right w:val="outset" w:sz="6" w:space="0" w:color="auto"/>
            </w:tcBorders>
            <w:vAlign w:val="center"/>
            <w:hideMark/>
          </w:tcPr>
          <w:p w:rsidR="0008035D" w:rsidRPr="0008035D" w:rsidRDefault="0008035D" w:rsidP="0008035D">
            <w:pPr>
              <w:spacing w:after="0" w:line="240" w:lineRule="auto"/>
              <w:jc w:val="center"/>
              <w:rPr>
                <w:rFonts w:ascii="Verdana" w:eastAsia="Times New Roman" w:hAnsi="Verdana" w:cs="Times New Roman"/>
                <w:sz w:val="20"/>
                <w:szCs w:val="20"/>
                <w:lang w:eastAsia="pl-PL"/>
              </w:rPr>
            </w:pPr>
            <w:r w:rsidRPr="0008035D">
              <w:rPr>
                <w:rFonts w:ascii="Verdana" w:eastAsia="Times New Roman" w:hAnsi="Verdana" w:cs="Times New Roman"/>
                <w:sz w:val="20"/>
                <w:szCs w:val="20"/>
                <w:lang w:eastAsia="pl-PL"/>
              </w:rPr>
              <w:t>szt.</w:t>
            </w:r>
          </w:p>
        </w:tc>
        <w:tc>
          <w:tcPr>
            <w:tcW w:w="0" w:type="auto"/>
            <w:tcBorders>
              <w:top w:val="outset" w:sz="6" w:space="0" w:color="auto"/>
              <w:left w:val="outset" w:sz="6" w:space="0" w:color="auto"/>
              <w:bottom w:val="outset" w:sz="6" w:space="0" w:color="auto"/>
              <w:right w:val="outset" w:sz="6" w:space="0" w:color="auto"/>
            </w:tcBorders>
            <w:vAlign w:val="center"/>
            <w:hideMark/>
          </w:tcPr>
          <w:p w:rsidR="0008035D" w:rsidRPr="0008035D" w:rsidRDefault="0008035D" w:rsidP="0008035D">
            <w:pPr>
              <w:spacing w:after="0" w:line="240" w:lineRule="auto"/>
              <w:jc w:val="center"/>
              <w:rPr>
                <w:rFonts w:ascii="Verdana" w:eastAsia="Times New Roman" w:hAnsi="Verdana" w:cs="Times New Roman"/>
                <w:sz w:val="20"/>
                <w:szCs w:val="20"/>
                <w:lang w:eastAsia="pl-PL"/>
              </w:rPr>
            </w:pPr>
            <w:r w:rsidRPr="0008035D">
              <w:rPr>
                <w:rFonts w:ascii="Verdana" w:eastAsia="Times New Roman" w:hAnsi="Verdana" w:cs="Times New Roman"/>
                <w:sz w:val="20"/>
                <w:szCs w:val="20"/>
                <w:lang w:eastAsia="pl-PL"/>
              </w:rPr>
              <w:t>protokół zdawczo- odbiorczy</w:t>
            </w:r>
          </w:p>
        </w:tc>
        <w:tc>
          <w:tcPr>
            <w:tcW w:w="0" w:type="auto"/>
            <w:tcBorders>
              <w:top w:val="outset" w:sz="6" w:space="0" w:color="auto"/>
              <w:left w:val="outset" w:sz="6" w:space="0" w:color="auto"/>
              <w:bottom w:val="outset" w:sz="6" w:space="0" w:color="auto"/>
              <w:right w:val="outset" w:sz="6" w:space="0" w:color="auto"/>
            </w:tcBorders>
            <w:vAlign w:val="center"/>
            <w:hideMark/>
          </w:tcPr>
          <w:p w:rsidR="0008035D" w:rsidRPr="0008035D" w:rsidRDefault="0008035D" w:rsidP="0008035D">
            <w:pPr>
              <w:spacing w:after="0" w:line="240" w:lineRule="auto"/>
              <w:jc w:val="center"/>
              <w:rPr>
                <w:rFonts w:ascii="Verdana" w:eastAsia="Times New Roman" w:hAnsi="Verdana" w:cs="Times New Roman"/>
                <w:sz w:val="20"/>
                <w:szCs w:val="20"/>
                <w:lang w:eastAsia="pl-PL"/>
              </w:rPr>
            </w:pPr>
            <w:r w:rsidRPr="0008035D">
              <w:rPr>
                <w:rFonts w:ascii="Verdana" w:eastAsia="Times New Roman" w:hAnsi="Verdana" w:cs="Times New Roman"/>
                <w:sz w:val="20"/>
                <w:szCs w:val="20"/>
                <w:lang w:eastAsia="pl-PL"/>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8035D" w:rsidRPr="0008035D" w:rsidRDefault="0008035D" w:rsidP="0008035D">
            <w:pPr>
              <w:spacing w:after="0" w:line="240" w:lineRule="auto"/>
              <w:jc w:val="center"/>
              <w:rPr>
                <w:rFonts w:ascii="Verdana" w:eastAsia="Times New Roman" w:hAnsi="Verdana" w:cs="Times New Roman"/>
                <w:sz w:val="20"/>
                <w:szCs w:val="20"/>
                <w:lang w:eastAsia="pl-PL"/>
              </w:rPr>
            </w:pPr>
            <w:r w:rsidRPr="0008035D">
              <w:rPr>
                <w:rFonts w:ascii="Verdana" w:eastAsia="Times New Roman" w:hAnsi="Verdana" w:cs="Times New Roman"/>
                <w:sz w:val="20"/>
                <w:szCs w:val="20"/>
                <w:lang w:eastAsia="pl-PL"/>
              </w:rPr>
              <w:t>3</w:t>
            </w:r>
          </w:p>
        </w:tc>
      </w:tr>
      <w:tr w:rsidR="00E946F7" w:rsidRPr="0008035D" w:rsidTr="0008035D">
        <w:trPr>
          <w:trHeight w:val="1004"/>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8035D" w:rsidRPr="0008035D" w:rsidRDefault="0008035D" w:rsidP="0008035D">
            <w:pPr>
              <w:spacing w:after="0" w:line="240" w:lineRule="auto"/>
              <w:jc w:val="center"/>
              <w:rPr>
                <w:rFonts w:ascii="Verdana" w:eastAsia="Times New Roman" w:hAnsi="Verdana" w:cs="Times New Roman"/>
                <w:sz w:val="20"/>
                <w:szCs w:val="20"/>
                <w:lang w:eastAsia="pl-PL"/>
              </w:rPr>
            </w:pPr>
            <w:r w:rsidRPr="0008035D">
              <w:rPr>
                <w:rFonts w:ascii="Verdana" w:eastAsia="Times New Roman" w:hAnsi="Verdana" w:cs="Times New Roman"/>
                <w:sz w:val="20"/>
                <w:szCs w:val="20"/>
                <w:lang w:eastAsia="pl-PL"/>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08035D" w:rsidRPr="0008035D" w:rsidRDefault="0008035D" w:rsidP="0008035D">
            <w:pPr>
              <w:spacing w:after="0" w:line="240" w:lineRule="auto"/>
              <w:jc w:val="center"/>
              <w:rPr>
                <w:rFonts w:ascii="Verdana" w:eastAsia="Times New Roman" w:hAnsi="Verdana" w:cs="Times New Roman"/>
                <w:sz w:val="20"/>
                <w:szCs w:val="20"/>
                <w:lang w:eastAsia="pl-PL"/>
              </w:rPr>
            </w:pPr>
            <w:r w:rsidRPr="0008035D">
              <w:rPr>
                <w:rFonts w:ascii="Verdana" w:eastAsia="Times New Roman" w:hAnsi="Verdana" w:cs="Times New Roman"/>
                <w:sz w:val="20"/>
                <w:szCs w:val="20"/>
                <w:lang w:eastAsia="pl-PL"/>
              </w:rPr>
              <w:t xml:space="preserve">Liczba jednostek wytwarzania energii cieplnej przy wykorzystaniu energii promieniowania słonecznego </w:t>
            </w:r>
          </w:p>
        </w:tc>
        <w:tc>
          <w:tcPr>
            <w:tcW w:w="0" w:type="auto"/>
            <w:tcBorders>
              <w:top w:val="outset" w:sz="6" w:space="0" w:color="auto"/>
              <w:left w:val="outset" w:sz="6" w:space="0" w:color="auto"/>
              <w:bottom w:val="outset" w:sz="6" w:space="0" w:color="auto"/>
              <w:right w:val="outset" w:sz="6" w:space="0" w:color="auto"/>
            </w:tcBorders>
            <w:vAlign w:val="center"/>
            <w:hideMark/>
          </w:tcPr>
          <w:p w:rsidR="0008035D" w:rsidRPr="0008035D" w:rsidRDefault="0008035D" w:rsidP="0008035D">
            <w:pPr>
              <w:spacing w:after="0" w:line="240" w:lineRule="auto"/>
              <w:jc w:val="center"/>
              <w:rPr>
                <w:rFonts w:ascii="Verdana" w:eastAsia="Times New Roman" w:hAnsi="Verdana" w:cs="Times New Roman"/>
                <w:sz w:val="20"/>
                <w:szCs w:val="20"/>
                <w:lang w:eastAsia="pl-PL"/>
              </w:rPr>
            </w:pPr>
            <w:r w:rsidRPr="0008035D">
              <w:rPr>
                <w:rFonts w:ascii="Verdana" w:eastAsia="Times New Roman" w:hAnsi="Verdana" w:cs="Times New Roman"/>
                <w:sz w:val="20"/>
                <w:szCs w:val="20"/>
                <w:lang w:eastAsia="pl-PL"/>
              </w:rPr>
              <w:t>szt.</w:t>
            </w:r>
          </w:p>
        </w:tc>
        <w:tc>
          <w:tcPr>
            <w:tcW w:w="0" w:type="auto"/>
            <w:tcBorders>
              <w:top w:val="outset" w:sz="6" w:space="0" w:color="auto"/>
              <w:left w:val="outset" w:sz="6" w:space="0" w:color="auto"/>
              <w:bottom w:val="outset" w:sz="6" w:space="0" w:color="auto"/>
              <w:right w:val="outset" w:sz="6" w:space="0" w:color="auto"/>
            </w:tcBorders>
            <w:vAlign w:val="center"/>
            <w:hideMark/>
          </w:tcPr>
          <w:p w:rsidR="0008035D" w:rsidRPr="0008035D" w:rsidRDefault="0008035D" w:rsidP="0008035D">
            <w:pPr>
              <w:spacing w:after="0" w:line="240" w:lineRule="auto"/>
              <w:jc w:val="center"/>
              <w:rPr>
                <w:rFonts w:ascii="Verdana" w:eastAsia="Times New Roman" w:hAnsi="Verdana" w:cs="Times New Roman"/>
                <w:sz w:val="20"/>
                <w:szCs w:val="20"/>
                <w:lang w:eastAsia="pl-PL"/>
              </w:rPr>
            </w:pPr>
            <w:r w:rsidRPr="0008035D">
              <w:rPr>
                <w:rFonts w:ascii="Verdana" w:eastAsia="Times New Roman" w:hAnsi="Verdana" w:cs="Times New Roman"/>
                <w:sz w:val="20"/>
                <w:szCs w:val="20"/>
                <w:lang w:eastAsia="pl-PL"/>
              </w:rPr>
              <w:t>protokół zdawczo- odbiorczy</w:t>
            </w:r>
          </w:p>
        </w:tc>
        <w:tc>
          <w:tcPr>
            <w:tcW w:w="0" w:type="auto"/>
            <w:tcBorders>
              <w:top w:val="outset" w:sz="6" w:space="0" w:color="auto"/>
              <w:left w:val="outset" w:sz="6" w:space="0" w:color="auto"/>
              <w:bottom w:val="outset" w:sz="6" w:space="0" w:color="auto"/>
              <w:right w:val="outset" w:sz="6" w:space="0" w:color="auto"/>
            </w:tcBorders>
            <w:vAlign w:val="center"/>
            <w:hideMark/>
          </w:tcPr>
          <w:p w:rsidR="0008035D" w:rsidRPr="0008035D" w:rsidRDefault="0008035D" w:rsidP="0008035D">
            <w:pPr>
              <w:spacing w:after="0" w:line="240" w:lineRule="auto"/>
              <w:jc w:val="center"/>
              <w:rPr>
                <w:rFonts w:ascii="Verdana" w:eastAsia="Times New Roman" w:hAnsi="Verdana" w:cs="Times New Roman"/>
                <w:sz w:val="20"/>
                <w:szCs w:val="20"/>
                <w:lang w:eastAsia="pl-PL"/>
              </w:rPr>
            </w:pPr>
            <w:r w:rsidRPr="0008035D">
              <w:rPr>
                <w:rFonts w:ascii="Verdana" w:eastAsia="Times New Roman" w:hAnsi="Verdana" w:cs="Times New Roman"/>
                <w:sz w:val="20"/>
                <w:szCs w:val="20"/>
                <w:lang w:eastAsia="pl-PL"/>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8035D" w:rsidRPr="0008035D" w:rsidRDefault="0008035D" w:rsidP="0008035D">
            <w:pPr>
              <w:spacing w:after="0" w:line="240" w:lineRule="auto"/>
              <w:jc w:val="center"/>
              <w:rPr>
                <w:rFonts w:ascii="Verdana" w:eastAsia="Times New Roman" w:hAnsi="Verdana" w:cs="Times New Roman"/>
                <w:sz w:val="20"/>
                <w:szCs w:val="20"/>
                <w:lang w:eastAsia="pl-PL"/>
              </w:rPr>
            </w:pPr>
            <w:r w:rsidRPr="0008035D">
              <w:rPr>
                <w:rFonts w:ascii="Verdana" w:eastAsia="Times New Roman" w:hAnsi="Verdana" w:cs="Times New Roman"/>
                <w:sz w:val="20"/>
                <w:szCs w:val="20"/>
                <w:lang w:eastAsia="pl-PL"/>
              </w:rPr>
              <w:t>7</w:t>
            </w:r>
          </w:p>
        </w:tc>
      </w:tr>
      <w:tr w:rsidR="00E946F7" w:rsidRPr="0008035D" w:rsidTr="0008035D">
        <w:trPr>
          <w:trHeight w:val="87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8035D" w:rsidRPr="0008035D" w:rsidRDefault="0008035D" w:rsidP="0008035D">
            <w:pPr>
              <w:spacing w:after="0" w:line="240" w:lineRule="auto"/>
              <w:jc w:val="center"/>
              <w:rPr>
                <w:rFonts w:ascii="Verdana" w:eastAsia="Times New Roman" w:hAnsi="Verdana" w:cs="Times New Roman"/>
                <w:sz w:val="20"/>
                <w:szCs w:val="20"/>
                <w:lang w:eastAsia="pl-PL"/>
              </w:rPr>
            </w:pPr>
            <w:r w:rsidRPr="0008035D">
              <w:rPr>
                <w:rFonts w:ascii="Verdana" w:eastAsia="Times New Roman" w:hAnsi="Verdana" w:cs="Times New Roman"/>
                <w:sz w:val="20"/>
                <w:szCs w:val="20"/>
                <w:lang w:eastAsia="pl-PL"/>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08035D" w:rsidRPr="0008035D" w:rsidRDefault="0008035D" w:rsidP="0008035D">
            <w:pPr>
              <w:spacing w:after="0" w:line="240" w:lineRule="auto"/>
              <w:jc w:val="center"/>
              <w:rPr>
                <w:rFonts w:ascii="Verdana" w:eastAsia="Times New Roman" w:hAnsi="Verdana" w:cs="Times New Roman"/>
                <w:sz w:val="20"/>
                <w:szCs w:val="20"/>
                <w:lang w:eastAsia="pl-PL"/>
              </w:rPr>
            </w:pPr>
            <w:r w:rsidRPr="0008035D">
              <w:rPr>
                <w:rFonts w:ascii="Verdana" w:eastAsia="Times New Roman" w:hAnsi="Verdana" w:cs="Times New Roman"/>
                <w:sz w:val="20"/>
                <w:szCs w:val="20"/>
                <w:lang w:eastAsia="pl-PL"/>
              </w:rPr>
              <w:t>Moc zainstalowana energii ze źródeł odnawialnych (energia słoneczna)</w:t>
            </w:r>
          </w:p>
        </w:tc>
        <w:tc>
          <w:tcPr>
            <w:tcW w:w="0" w:type="auto"/>
            <w:tcBorders>
              <w:top w:val="outset" w:sz="6" w:space="0" w:color="auto"/>
              <w:left w:val="outset" w:sz="6" w:space="0" w:color="auto"/>
              <w:bottom w:val="outset" w:sz="6" w:space="0" w:color="auto"/>
              <w:right w:val="outset" w:sz="6" w:space="0" w:color="auto"/>
            </w:tcBorders>
            <w:vAlign w:val="center"/>
            <w:hideMark/>
          </w:tcPr>
          <w:p w:rsidR="0008035D" w:rsidRPr="0008035D" w:rsidRDefault="0008035D" w:rsidP="0008035D">
            <w:pPr>
              <w:spacing w:after="0" w:line="240" w:lineRule="auto"/>
              <w:jc w:val="center"/>
              <w:rPr>
                <w:rFonts w:ascii="Verdana" w:eastAsia="Times New Roman" w:hAnsi="Verdana" w:cs="Times New Roman"/>
                <w:sz w:val="20"/>
                <w:szCs w:val="20"/>
                <w:lang w:eastAsia="pl-PL"/>
              </w:rPr>
            </w:pPr>
            <w:r w:rsidRPr="0008035D">
              <w:rPr>
                <w:rFonts w:ascii="Verdana" w:eastAsia="Times New Roman" w:hAnsi="Verdana" w:cs="Times New Roman"/>
                <w:sz w:val="20"/>
                <w:szCs w:val="20"/>
                <w:lang w:eastAsia="pl-PL"/>
              </w:rPr>
              <w:t>MW</w:t>
            </w:r>
          </w:p>
        </w:tc>
        <w:tc>
          <w:tcPr>
            <w:tcW w:w="0" w:type="auto"/>
            <w:tcBorders>
              <w:top w:val="outset" w:sz="6" w:space="0" w:color="auto"/>
              <w:left w:val="outset" w:sz="6" w:space="0" w:color="auto"/>
              <w:bottom w:val="outset" w:sz="6" w:space="0" w:color="auto"/>
              <w:right w:val="outset" w:sz="6" w:space="0" w:color="auto"/>
            </w:tcBorders>
            <w:vAlign w:val="center"/>
            <w:hideMark/>
          </w:tcPr>
          <w:p w:rsidR="0008035D" w:rsidRPr="0008035D" w:rsidRDefault="0008035D" w:rsidP="0008035D">
            <w:pPr>
              <w:spacing w:after="0" w:line="240" w:lineRule="auto"/>
              <w:jc w:val="center"/>
              <w:rPr>
                <w:rFonts w:ascii="Verdana" w:eastAsia="Times New Roman" w:hAnsi="Verdana" w:cs="Times New Roman"/>
                <w:sz w:val="20"/>
                <w:szCs w:val="20"/>
                <w:lang w:eastAsia="pl-PL"/>
              </w:rPr>
            </w:pPr>
            <w:r w:rsidRPr="0008035D">
              <w:rPr>
                <w:rFonts w:ascii="Verdana" w:eastAsia="Times New Roman" w:hAnsi="Verdana" w:cs="Times New Roman"/>
                <w:sz w:val="20"/>
                <w:szCs w:val="20"/>
                <w:lang w:eastAsia="pl-PL"/>
              </w:rPr>
              <w:t>protokół zdawczo - odbiorczy budowy systemów solarnych</w:t>
            </w:r>
          </w:p>
        </w:tc>
        <w:tc>
          <w:tcPr>
            <w:tcW w:w="0" w:type="auto"/>
            <w:tcBorders>
              <w:top w:val="outset" w:sz="6" w:space="0" w:color="auto"/>
              <w:left w:val="outset" w:sz="6" w:space="0" w:color="auto"/>
              <w:bottom w:val="outset" w:sz="6" w:space="0" w:color="auto"/>
              <w:right w:val="outset" w:sz="6" w:space="0" w:color="auto"/>
            </w:tcBorders>
            <w:vAlign w:val="center"/>
            <w:hideMark/>
          </w:tcPr>
          <w:p w:rsidR="0008035D" w:rsidRPr="0008035D" w:rsidRDefault="0008035D" w:rsidP="0008035D">
            <w:pPr>
              <w:spacing w:after="0" w:line="240" w:lineRule="auto"/>
              <w:jc w:val="center"/>
              <w:rPr>
                <w:rFonts w:ascii="Verdana" w:eastAsia="Times New Roman" w:hAnsi="Verdana" w:cs="Times New Roman"/>
                <w:sz w:val="20"/>
                <w:szCs w:val="20"/>
                <w:lang w:eastAsia="pl-PL"/>
              </w:rPr>
            </w:pPr>
            <w:r w:rsidRPr="0008035D">
              <w:rPr>
                <w:rFonts w:ascii="Verdana" w:eastAsia="Times New Roman" w:hAnsi="Verdana" w:cs="Times New Roman"/>
                <w:sz w:val="20"/>
                <w:szCs w:val="20"/>
                <w:lang w:eastAsia="pl-PL"/>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8035D" w:rsidRPr="0008035D" w:rsidRDefault="0008035D" w:rsidP="0008035D">
            <w:pPr>
              <w:spacing w:after="0" w:line="240" w:lineRule="auto"/>
              <w:jc w:val="center"/>
              <w:rPr>
                <w:rFonts w:ascii="Verdana" w:eastAsia="Times New Roman" w:hAnsi="Verdana" w:cs="Times New Roman"/>
                <w:sz w:val="20"/>
                <w:szCs w:val="20"/>
                <w:lang w:eastAsia="pl-PL"/>
              </w:rPr>
            </w:pPr>
            <w:r w:rsidRPr="0008035D">
              <w:rPr>
                <w:rFonts w:ascii="Verdana" w:eastAsia="Times New Roman" w:hAnsi="Verdana" w:cs="Times New Roman"/>
                <w:sz w:val="20"/>
                <w:szCs w:val="20"/>
                <w:lang w:eastAsia="pl-PL"/>
              </w:rPr>
              <w:t>0,007848</w:t>
            </w:r>
          </w:p>
        </w:tc>
      </w:tr>
    </w:tbl>
    <w:p w:rsidR="0008035D" w:rsidRPr="0008035D" w:rsidRDefault="0008035D" w:rsidP="0008035D">
      <w:pPr>
        <w:spacing w:after="0" w:line="240" w:lineRule="auto"/>
        <w:rPr>
          <w:rFonts w:ascii="Verdana" w:eastAsia="Times New Roman" w:hAnsi="Verdana" w:cs="Times New Roman"/>
          <w:color w:val="000000"/>
          <w:sz w:val="20"/>
          <w:szCs w:val="20"/>
          <w:lang w:eastAsia="pl-PL"/>
        </w:rPr>
      </w:pPr>
    </w:p>
    <w:p w:rsidR="0008035D" w:rsidRPr="0008035D" w:rsidRDefault="0008035D" w:rsidP="0008035D">
      <w:pPr>
        <w:spacing w:before="100" w:beforeAutospacing="1" w:after="100" w:afterAutospacing="1" w:line="240" w:lineRule="auto"/>
        <w:rPr>
          <w:rFonts w:ascii="Verdana" w:eastAsia="Times New Roman" w:hAnsi="Verdana" w:cs="Times New Roman"/>
          <w:b/>
          <w:color w:val="000000"/>
          <w:sz w:val="20"/>
          <w:szCs w:val="20"/>
          <w:lang w:eastAsia="pl-PL"/>
        </w:rPr>
      </w:pPr>
      <w:r w:rsidRPr="0008035D">
        <w:rPr>
          <w:rFonts w:ascii="Verdana" w:eastAsia="Times New Roman" w:hAnsi="Verdana" w:cs="Times New Roman"/>
          <w:b/>
          <w:color w:val="000000"/>
          <w:sz w:val="20"/>
          <w:szCs w:val="20"/>
          <w:lang w:eastAsia="pl-PL"/>
        </w:rPr>
        <w:t>Tabela 1. cd. Wskaźniki rezultatu:</w:t>
      </w:r>
    </w:p>
    <w:tbl>
      <w:tblPr>
        <w:tblW w:w="12493" w:type="dxa"/>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5"/>
        <w:gridCol w:w="4636"/>
        <w:gridCol w:w="1513"/>
        <w:gridCol w:w="2229"/>
        <w:gridCol w:w="1711"/>
        <w:gridCol w:w="1929"/>
      </w:tblGrid>
      <w:tr w:rsidR="00E946F7" w:rsidRPr="0008035D" w:rsidTr="00544AA0">
        <w:trPr>
          <w:trHeight w:val="1085"/>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C000"/>
            <w:vAlign w:val="center"/>
            <w:hideMark/>
          </w:tcPr>
          <w:p w:rsidR="0008035D" w:rsidRPr="0008035D" w:rsidRDefault="0008035D" w:rsidP="00E946F7">
            <w:pPr>
              <w:spacing w:after="0" w:line="240" w:lineRule="auto"/>
              <w:jc w:val="center"/>
              <w:rPr>
                <w:rFonts w:ascii="Verdana" w:eastAsia="Times New Roman" w:hAnsi="Verdana" w:cs="Times New Roman"/>
                <w:b/>
                <w:sz w:val="20"/>
                <w:szCs w:val="20"/>
                <w:lang w:eastAsia="pl-PL"/>
              </w:rPr>
            </w:pPr>
            <w:r w:rsidRPr="0008035D">
              <w:rPr>
                <w:rFonts w:ascii="Verdana" w:eastAsia="Times New Roman" w:hAnsi="Verdana" w:cs="Times New Roman"/>
                <w:b/>
                <w:sz w:val="20"/>
                <w:szCs w:val="20"/>
                <w:lang w:eastAsia="pl-PL"/>
              </w:rPr>
              <w:t>Lp.</w:t>
            </w:r>
          </w:p>
        </w:tc>
        <w:tc>
          <w:tcPr>
            <w:tcW w:w="0" w:type="auto"/>
            <w:tcBorders>
              <w:top w:val="outset" w:sz="6" w:space="0" w:color="auto"/>
              <w:left w:val="outset" w:sz="6" w:space="0" w:color="auto"/>
              <w:bottom w:val="outset" w:sz="6" w:space="0" w:color="auto"/>
              <w:right w:val="outset" w:sz="6" w:space="0" w:color="auto"/>
            </w:tcBorders>
            <w:shd w:val="clear" w:color="auto" w:fill="FFC000"/>
            <w:vAlign w:val="center"/>
            <w:hideMark/>
          </w:tcPr>
          <w:p w:rsidR="0008035D" w:rsidRPr="0008035D" w:rsidRDefault="0008035D" w:rsidP="00E946F7">
            <w:pPr>
              <w:spacing w:after="0" w:line="240" w:lineRule="auto"/>
              <w:jc w:val="center"/>
              <w:rPr>
                <w:rFonts w:ascii="Verdana" w:eastAsia="Times New Roman" w:hAnsi="Verdana" w:cs="Times New Roman"/>
                <w:b/>
                <w:sz w:val="20"/>
                <w:szCs w:val="20"/>
                <w:lang w:eastAsia="pl-PL"/>
              </w:rPr>
            </w:pPr>
            <w:r w:rsidRPr="0008035D">
              <w:rPr>
                <w:rFonts w:ascii="Verdana" w:eastAsia="Times New Roman" w:hAnsi="Verdana" w:cs="Times New Roman"/>
                <w:b/>
                <w:sz w:val="20"/>
                <w:szCs w:val="20"/>
                <w:lang w:eastAsia="pl-PL"/>
              </w:rPr>
              <w:t>Nazwa wskaźnika</w:t>
            </w:r>
          </w:p>
        </w:tc>
        <w:tc>
          <w:tcPr>
            <w:tcW w:w="0" w:type="auto"/>
            <w:tcBorders>
              <w:top w:val="outset" w:sz="6" w:space="0" w:color="auto"/>
              <w:left w:val="outset" w:sz="6" w:space="0" w:color="auto"/>
              <w:bottom w:val="outset" w:sz="6" w:space="0" w:color="auto"/>
              <w:right w:val="outset" w:sz="6" w:space="0" w:color="auto"/>
            </w:tcBorders>
            <w:shd w:val="clear" w:color="auto" w:fill="FFC000"/>
            <w:vAlign w:val="center"/>
            <w:hideMark/>
          </w:tcPr>
          <w:p w:rsidR="0008035D" w:rsidRPr="0008035D" w:rsidRDefault="0008035D" w:rsidP="00E946F7">
            <w:pPr>
              <w:spacing w:after="0" w:line="240" w:lineRule="auto"/>
              <w:jc w:val="center"/>
              <w:rPr>
                <w:rFonts w:ascii="Verdana" w:eastAsia="Times New Roman" w:hAnsi="Verdana" w:cs="Times New Roman"/>
                <w:b/>
                <w:sz w:val="20"/>
                <w:szCs w:val="20"/>
                <w:lang w:eastAsia="pl-PL"/>
              </w:rPr>
            </w:pPr>
            <w:r w:rsidRPr="0008035D">
              <w:rPr>
                <w:rFonts w:ascii="Verdana" w:eastAsia="Times New Roman" w:hAnsi="Verdana" w:cs="Times New Roman"/>
                <w:b/>
                <w:sz w:val="20"/>
                <w:szCs w:val="20"/>
                <w:lang w:eastAsia="pl-PL"/>
              </w:rPr>
              <w:t>Jednostka miary</w:t>
            </w:r>
          </w:p>
        </w:tc>
        <w:tc>
          <w:tcPr>
            <w:tcW w:w="0" w:type="auto"/>
            <w:tcBorders>
              <w:top w:val="outset" w:sz="6" w:space="0" w:color="auto"/>
              <w:left w:val="outset" w:sz="6" w:space="0" w:color="auto"/>
              <w:bottom w:val="outset" w:sz="6" w:space="0" w:color="auto"/>
              <w:right w:val="outset" w:sz="6" w:space="0" w:color="auto"/>
            </w:tcBorders>
            <w:shd w:val="clear" w:color="auto" w:fill="FFC000"/>
            <w:vAlign w:val="center"/>
            <w:hideMark/>
          </w:tcPr>
          <w:p w:rsidR="0008035D" w:rsidRPr="0008035D" w:rsidRDefault="0008035D" w:rsidP="00E946F7">
            <w:pPr>
              <w:spacing w:after="0" w:line="240" w:lineRule="auto"/>
              <w:jc w:val="center"/>
              <w:rPr>
                <w:rFonts w:ascii="Verdana" w:eastAsia="Times New Roman" w:hAnsi="Verdana" w:cs="Times New Roman"/>
                <w:b/>
                <w:sz w:val="20"/>
                <w:szCs w:val="20"/>
                <w:lang w:eastAsia="pl-PL"/>
              </w:rPr>
            </w:pPr>
            <w:r w:rsidRPr="0008035D">
              <w:rPr>
                <w:rFonts w:ascii="Verdana" w:eastAsia="Times New Roman" w:hAnsi="Verdana" w:cs="Times New Roman"/>
                <w:b/>
                <w:sz w:val="20"/>
                <w:szCs w:val="20"/>
                <w:lang w:eastAsia="pl-PL"/>
              </w:rPr>
              <w:t>Źródło informacji</w:t>
            </w:r>
          </w:p>
        </w:tc>
        <w:tc>
          <w:tcPr>
            <w:tcW w:w="0" w:type="auto"/>
            <w:tcBorders>
              <w:top w:val="outset" w:sz="6" w:space="0" w:color="auto"/>
              <w:left w:val="outset" w:sz="6" w:space="0" w:color="auto"/>
              <w:bottom w:val="outset" w:sz="6" w:space="0" w:color="auto"/>
              <w:right w:val="outset" w:sz="6" w:space="0" w:color="auto"/>
            </w:tcBorders>
            <w:shd w:val="clear" w:color="auto" w:fill="FFC000"/>
            <w:vAlign w:val="center"/>
            <w:hideMark/>
          </w:tcPr>
          <w:p w:rsidR="0008035D" w:rsidRPr="0008035D" w:rsidRDefault="0008035D" w:rsidP="00544AA0">
            <w:pPr>
              <w:spacing w:before="100" w:beforeAutospacing="1" w:after="100" w:afterAutospacing="1" w:line="240" w:lineRule="auto"/>
              <w:jc w:val="center"/>
              <w:rPr>
                <w:rFonts w:ascii="Verdana" w:eastAsia="Times New Roman" w:hAnsi="Verdana" w:cs="Times New Roman"/>
                <w:b/>
                <w:sz w:val="20"/>
                <w:szCs w:val="20"/>
                <w:lang w:eastAsia="pl-PL"/>
              </w:rPr>
            </w:pPr>
            <w:r w:rsidRPr="0008035D">
              <w:rPr>
                <w:rFonts w:ascii="Verdana" w:eastAsia="Times New Roman" w:hAnsi="Verdana" w:cs="Times New Roman"/>
                <w:b/>
                <w:sz w:val="20"/>
                <w:szCs w:val="20"/>
                <w:lang w:eastAsia="pl-PL"/>
              </w:rPr>
              <w:t xml:space="preserve">Wartość </w:t>
            </w:r>
            <w:r w:rsidR="00E946F7" w:rsidRPr="00E946F7">
              <w:rPr>
                <w:rFonts w:ascii="Verdana" w:eastAsia="Times New Roman" w:hAnsi="Verdana" w:cs="Times New Roman"/>
                <w:b/>
                <w:sz w:val="20"/>
                <w:szCs w:val="20"/>
                <w:lang w:eastAsia="pl-PL"/>
              </w:rPr>
              <w:br/>
            </w:r>
            <w:r w:rsidRPr="0008035D">
              <w:rPr>
                <w:rFonts w:ascii="Verdana" w:eastAsia="Times New Roman" w:hAnsi="Verdana" w:cs="Times New Roman"/>
                <w:b/>
                <w:sz w:val="20"/>
                <w:szCs w:val="20"/>
                <w:lang w:eastAsia="pl-PL"/>
              </w:rPr>
              <w:t>w roku</w:t>
            </w:r>
            <w:r w:rsidR="00544AA0">
              <w:rPr>
                <w:rFonts w:ascii="Verdana" w:eastAsia="Times New Roman" w:hAnsi="Verdana" w:cs="Times New Roman"/>
                <w:b/>
                <w:sz w:val="20"/>
                <w:szCs w:val="20"/>
                <w:lang w:eastAsia="pl-PL"/>
              </w:rPr>
              <w:t xml:space="preserve"> </w:t>
            </w:r>
            <w:r w:rsidRPr="0008035D">
              <w:rPr>
                <w:rFonts w:ascii="Verdana" w:eastAsia="Times New Roman" w:hAnsi="Verdana" w:cs="Times New Roman"/>
                <w:b/>
                <w:sz w:val="20"/>
                <w:szCs w:val="20"/>
                <w:lang w:eastAsia="pl-PL"/>
              </w:rPr>
              <w:t>bazowym</w:t>
            </w:r>
            <w:r w:rsidR="00544AA0">
              <w:rPr>
                <w:rFonts w:ascii="Verdana" w:eastAsia="Times New Roman" w:hAnsi="Verdana" w:cs="Times New Roman"/>
                <w:b/>
                <w:sz w:val="20"/>
                <w:szCs w:val="20"/>
                <w:lang w:eastAsia="pl-PL"/>
              </w:rPr>
              <w:t xml:space="preserve"> </w:t>
            </w:r>
            <w:r w:rsidRPr="0008035D">
              <w:rPr>
                <w:rFonts w:ascii="Verdana" w:eastAsia="Times New Roman" w:hAnsi="Verdana" w:cs="Times New Roman"/>
                <w:b/>
                <w:sz w:val="20"/>
                <w:szCs w:val="20"/>
                <w:lang w:eastAsia="pl-PL"/>
              </w:rPr>
              <w:t>2010</w:t>
            </w:r>
          </w:p>
        </w:tc>
        <w:tc>
          <w:tcPr>
            <w:tcW w:w="0" w:type="auto"/>
            <w:tcBorders>
              <w:top w:val="outset" w:sz="6" w:space="0" w:color="auto"/>
              <w:left w:val="outset" w:sz="6" w:space="0" w:color="auto"/>
              <w:bottom w:val="outset" w:sz="6" w:space="0" w:color="auto"/>
              <w:right w:val="outset" w:sz="6" w:space="0" w:color="auto"/>
            </w:tcBorders>
            <w:shd w:val="clear" w:color="auto" w:fill="FFC000"/>
            <w:vAlign w:val="center"/>
            <w:hideMark/>
          </w:tcPr>
          <w:p w:rsidR="0008035D" w:rsidRPr="0008035D" w:rsidRDefault="0008035D" w:rsidP="00544AA0">
            <w:pPr>
              <w:spacing w:before="100" w:beforeAutospacing="1" w:after="100" w:afterAutospacing="1" w:line="240" w:lineRule="auto"/>
              <w:jc w:val="center"/>
              <w:rPr>
                <w:rFonts w:ascii="Verdana" w:eastAsia="Times New Roman" w:hAnsi="Verdana" w:cs="Times New Roman"/>
                <w:b/>
                <w:sz w:val="20"/>
                <w:szCs w:val="20"/>
                <w:lang w:eastAsia="pl-PL"/>
              </w:rPr>
            </w:pPr>
            <w:r w:rsidRPr="0008035D">
              <w:rPr>
                <w:rFonts w:ascii="Verdana" w:eastAsia="Times New Roman" w:hAnsi="Verdana" w:cs="Times New Roman"/>
                <w:b/>
                <w:sz w:val="20"/>
                <w:szCs w:val="20"/>
                <w:lang w:eastAsia="pl-PL"/>
              </w:rPr>
              <w:t xml:space="preserve">Wartość </w:t>
            </w:r>
            <w:r w:rsidR="00E946F7" w:rsidRPr="00E946F7">
              <w:rPr>
                <w:rFonts w:ascii="Verdana" w:eastAsia="Times New Roman" w:hAnsi="Verdana" w:cs="Times New Roman"/>
                <w:b/>
                <w:sz w:val="20"/>
                <w:szCs w:val="20"/>
                <w:lang w:eastAsia="pl-PL"/>
              </w:rPr>
              <w:br/>
            </w:r>
            <w:r w:rsidRPr="0008035D">
              <w:rPr>
                <w:rFonts w:ascii="Verdana" w:eastAsia="Times New Roman" w:hAnsi="Verdana" w:cs="Times New Roman"/>
                <w:b/>
                <w:sz w:val="20"/>
                <w:szCs w:val="20"/>
                <w:lang w:eastAsia="pl-PL"/>
              </w:rPr>
              <w:t>w roku</w:t>
            </w:r>
            <w:r w:rsidR="00544AA0">
              <w:rPr>
                <w:rFonts w:ascii="Verdana" w:eastAsia="Times New Roman" w:hAnsi="Verdana" w:cs="Times New Roman"/>
                <w:b/>
                <w:sz w:val="20"/>
                <w:szCs w:val="20"/>
                <w:lang w:eastAsia="pl-PL"/>
              </w:rPr>
              <w:t xml:space="preserve"> </w:t>
            </w:r>
            <w:r w:rsidRPr="0008035D">
              <w:rPr>
                <w:rFonts w:ascii="Verdana" w:eastAsia="Times New Roman" w:hAnsi="Verdana" w:cs="Times New Roman"/>
                <w:b/>
                <w:sz w:val="20"/>
                <w:szCs w:val="20"/>
                <w:lang w:eastAsia="pl-PL"/>
              </w:rPr>
              <w:t>docelowym</w:t>
            </w:r>
            <w:r w:rsidR="00544AA0">
              <w:rPr>
                <w:rFonts w:ascii="Verdana" w:eastAsia="Times New Roman" w:hAnsi="Verdana" w:cs="Times New Roman"/>
                <w:b/>
                <w:sz w:val="20"/>
                <w:szCs w:val="20"/>
                <w:lang w:eastAsia="pl-PL"/>
              </w:rPr>
              <w:t xml:space="preserve"> </w:t>
            </w:r>
            <w:r w:rsidRPr="0008035D">
              <w:rPr>
                <w:rFonts w:ascii="Verdana" w:eastAsia="Times New Roman" w:hAnsi="Verdana" w:cs="Times New Roman"/>
                <w:b/>
                <w:sz w:val="20"/>
                <w:szCs w:val="20"/>
                <w:lang w:eastAsia="pl-PL"/>
              </w:rPr>
              <w:t>2014</w:t>
            </w:r>
          </w:p>
        </w:tc>
      </w:tr>
      <w:tr w:rsidR="00E946F7" w:rsidRPr="0008035D" w:rsidTr="0008035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08035D" w:rsidRPr="0008035D" w:rsidRDefault="0008035D" w:rsidP="0008035D">
            <w:pPr>
              <w:spacing w:after="0" w:line="240" w:lineRule="auto"/>
              <w:rPr>
                <w:rFonts w:ascii="Verdana" w:eastAsia="Times New Roman" w:hAnsi="Verdana" w:cs="Times New Roman"/>
                <w:sz w:val="20"/>
                <w:szCs w:val="20"/>
                <w:lang w:eastAsia="pl-PL"/>
              </w:rPr>
            </w:pPr>
          </w:p>
        </w:tc>
        <w:tc>
          <w:tcPr>
            <w:tcW w:w="0" w:type="auto"/>
            <w:tcBorders>
              <w:top w:val="outset" w:sz="6" w:space="0" w:color="auto"/>
              <w:left w:val="outset" w:sz="6" w:space="0" w:color="auto"/>
              <w:bottom w:val="outset" w:sz="6" w:space="0" w:color="auto"/>
              <w:right w:val="outset" w:sz="6" w:space="0" w:color="auto"/>
            </w:tcBorders>
            <w:hideMark/>
          </w:tcPr>
          <w:p w:rsidR="0008035D" w:rsidRPr="0008035D" w:rsidRDefault="0008035D" w:rsidP="0008035D">
            <w:pPr>
              <w:spacing w:after="0" w:line="240" w:lineRule="auto"/>
              <w:rPr>
                <w:rFonts w:ascii="Verdana" w:eastAsia="Times New Roman" w:hAnsi="Verdana" w:cs="Times New Roman"/>
                <w:sz w:val="20"/>
                <w:szCs w:val="20"/>
                <w:lang w:eastAsia="pl-PL"/>
              </w:rPr>
            </w:pPr>
          </w:p>
        </w:tc>
        <w:tc>
          <w:tcPr>
            <w:tcW w:w="0" w:type="auto"/>
            <w:tcBorders>
              <w:top w:val="outset" w:sz="6" w:space="0" w:color="auto"/>
              <w:left w:val="outset" w:sz="6" w:space="0" w:color="auto"/>
              <w:bottom w:val="outset" w:sz="6" w:space="0" w:color="auto"/>
              <w:right w:val="outset" w:sz="6" w:space="0" w:color="auto"/>
            </w:tcBorders>
            <w:hideMark/>
          </w:tcPr>
          <w:p w:rsidR="0008035D" w:rsidRPr="0008035D" w:rsidRDefault="0008035D" w:rsidP="0008035D">
            <w:pPr>
              <w:spacing w:after="0" w:line="240" w:lineRule="auto"/>
              <w:rPr>
                <w:rFonts w:ascii="Verdana" w:eastAsia="Times New Roman" w:hAnsi="Verdana" w:cs="Times New Roman"/>
                <w:sz w:val="20"/>
                <w:szCs w:val="20"/>
                <w:lang w:eastAsia="pl-PL"/>
              </w:rPr>
            </w:pPr>
          </w:p>
        </w:tc>
        <w:tc>
          <w:tcPr>
            <w:tcW w:w="0" w:type="auto"/>
            <w:tcBorders>
              <w:top w:val="outset" w:sz="6" w:space="0" w:color="auto"/>
              <w:left w:val="outset" w:sz="6" w:space="0" w:color="auto"/>
              <w:bottom w:val="outset" w:sz="6" w:space="0" w:color="auto"/>
              <w:right w:val="outset" w:sz="6" w:space="0" w:color="auto"/>
            </w:tcBorders>
            <w:hideMark/>
          </w:tcPr>
          <w:p w:rsidR="0008035D" w:rsidRPr="0008035D" w:rsidRDefault="0008035D" w:rsidP="0008035D">
            <w:pPr>
              <w:spacing w:after="0" w:line="240" w:lineRule="auto"/>
              <w:rPr>
                <w:rFonts w:ascii="Verdana" w:eastAsia="Times New Roman" w:hAnsi="Verdana" w:cs="Times New Roman"/>
                <w:sz w:val="20"/>
                <w:szCs w:val="20"/>
                <w:lang w:eastAsia="pl-PL"/>
              </w:rPr>
            </w:pPr>
          </w:p>
        </w:tc>
        <w:tc>
          <w:tcPr>
            <w:tcW w:w="0" w:type="auto"/>
            <w:tcBorders>
              <w:top w:val="outset" w:sz="6" w:space="0" w:color="auto"/>
              <w:left w:val="outset" w:sz="6" w:space="0" w:color="auto"/>
              <w:bottom w:val="outset" w:sz="6" w:space="0" w:color="auto"/>
              <w:right w:val="outset" w:sz="6" w:space="0" w:color="auto"/>
            </w:tcBorders>
            <w:hideMark/>
          </w:tcPr>
          <w:p w:rsidR="0008035D" w:rsidRPr="0008035D" w:rsidRDefault="0008035D" w:rsidP="0008035D">
            <w:pPr>
              <w:spacing w:after="0" w:line="240" w:lineRule="auto"/>
              <w:rPr>
                <w:rFonts w:ascii="Verdana" w:eastAsia="Times New Roman" w:hAnsi="Verdana" w:cs="Times New Roman"/>
                <w:sz w:val="20"/>
                <w:szCs w:val="20"/>
                <w:lang w:eastAsia="pl-PL"/>
              </w:rPr>
            </w:pPr>
          </w:p>
        </w:tc>
        <w:tc>
          <w:tcPr>
            <w:tcW w:w="0" w:type="auto"/>
            <w:tcBorders>
              <w:top w:val="outset" w:sz="6" w:space="0" w:color="auto"/>
              <w:left w:val="outset" w:sz="6" w:space="0" w:color="auto"/>
              <w:bottom w:val="outset" w:sz="6" w:space="0" w:color="auto"/>
              <w:right w:val="outset" w:sz="6" w:space="0" w:color="auto"/>
            </w:tcBorders>
            <w:hideMark/>
          </w:tcPr>
          <w:p w:rsidR="0008035D" w:rsidRPr="0008035D" w:rsidRDefault="0008035D" w:rsidP="0008035D">
            <w:pPr>
              <w:spacing w:after="0" w:line="240" w:lineRule="auto"/>
              <w:rPr>
                <w:rFonts w:ascii="Verdana" w:eastAsia="Times New Roman" w:hAnsi="Verdana" w:cs="Times New Roman"/>
                <w:sz w:val="20"/>
                <w:szCs w:val="20"/>
                <w:lang w:eastAsia="pl-PL"/>
              </w:rPr>
            </w:pPr>
          </w:p>
        </w:tc>
      </w:tr>
      <w:tr w:rsidR="00E946F7" w:rsidRPr="0008035D" w:rsidTr="0008035D">
        <w:trPr>
          <w:trHeight w:val="89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8035D" w:rsidRPr="0008035D" w:rsidRDefault="0008035D" w:rsidP="0008035D">
            <w:pPr>
              <w:spacing w:after="0" w:line="240" w:lineRule="auto"/>
              <w:rPr>
                <w:rFonts w:ascii="Verdana" w:eastAsia="Times New Roman" w:hAnsi="Verdana" w:cs="Times New Roman"/>
                <w:sz w:val="20"/>
                <w:szCs w:val="20"/>
                <w:lang w:eastAsia="pl-PL"/>
              </w:rPr>
            </w:pPr>
            <w:r w:rsidRPr="0008035D">
              <w:rPr>
                <w:rFonts w:ascii="Verdana" w:eastAsia="Times New Roman" w:hAnsi="Verdana" w:cs="Times New Roman"/>
                <w:sz w:val="20"/>
                <w:szCs w:val="20"/>
                <w:lang w:eastAsia="pl-PL"/>
              </w:rPr>
              <w:lastRenderedPageBreak/>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8035D" w:rsidRPr="0008035D" w:rsidRDefault="0008035D" w:rsidP="0008035D">
            <w:pPr>
              <w:spacing w:after="0" w:line="240" w:lineRule="auto"/>
              <w:rPr>
                <w:rFonts w:ascii="Verdana" w:eastAsia="Times New Roman" w:hAnsi="Verdana" w:cs="Times New Roman"/>
                <w:sz w:val="20"/>
                <w:szCs w:val="20"/>
                <w:lang w:eastAsia="pl-PL"/>
              </w:rPr>
            </w:pPr>
            <w:r w:rsidRPr="0008035D">
              <w:rPr>
                <w:rFonts w:ascii="Verdana" w:eastAsia="Times New Roman" w:hAnsi="Verdana" w:cs="Times New Roman"/>
                <w:sz w:val="20"/>
                <w:szCs w:val="20"/>
                <w:lang w:eastAsia="pl-PL"/>
              </w:rPr>
              <w:t>Ilość zaoszczędzonej energii w wyniku realizacji projektów termomodernizacyjnych</w:t>
            </w:r>
          </w:p>
        </w:tc>
        <w:tc>
          <w:tcPr>
            <w:tcW w:w="0" w:type="auto"/>
            <w:tcBorders>
              <w:top w:val="outset" w:sz="6" w:space="0" w:color="auto"/>
              <w:left w:val="outset" w:sz="6" w:space="0" w:color="auto"/>
              <w:bottom w:val="outset" w:sz="6" w:space="0" w:color="auto"/>
              <w:right w:val="outset" w:sz="6" w:space="0" w:color="auto"/>
            </w:tcBorders>
            <w:vAlign w:val="center"/>
            <w:hideMark/>
          </w:tcPr>
          <w:p w:rsidR="0008035D" w:rsidRPr="0008035D" w:rsidRDefault="0008035D" w:rsidP="0008035D">
            <w:pPr>
              <w:spacing w:after="0" w:line="240" w:lineRule="auto"/>
              <w:rPr>
                <w:rFonts w:ascii="Verdana" w:eastAsia="Times New Roman" w:hAnsi="Verdana" w:cs="Times New Roman"/>
                <w:sz w:val="20"/>
                <w:szCs w:val="20"/>
                <w:lang w:eastAsia="pl-PL"/>
              </w:rPr>
            </w:pPr>
            <w:r w:rsidRPr="0008035D">
              <w:rPr>
                <w:rFonts w:ascii="Verdana" w:eastAsia="Times New Roman" w:hAnsi="Verdana" w:cs="Times New Roman"/>
                <w:sz w:val="20"/>
                <w:szCs w:val="20"/>
                <w:lang w:eastAsia="pl-PL"/>
              </w:rPr>
              <w:t>GJ/rok</w:t>
            </w:r>
          </w:p>
        </w:tc>
        <w:tc>
          <w:tcPr>
            <w:tcW w:w="0" w:type="auto"/>
            <w:tcBorders>
              <w:top w:val="outset" w:sz="6" w:space="0" w:color="auto"/>
              <w:left w:val="outset" w:sz="6" w:space="0" w:color="auto"/>
              <w:bottom w:val="outset" w:sz="6" w:space="0" w:color="auto"/>
              <w:right w:val="outset" w:sz="6" w:space="0" w:color="auto"/>
            </w:tcBorders>
            <w:vAlign w:val="center"/>
            <w:hideMark/>
          </w:tcPr>
          <w:p w:rsidR="0008035D" w:rsidRPr="0008035D" w:rsidRDefault="0008035D" w:rsidP="0008035D">
            <w:pPr>
              <w:spacing w:after="0" w:line="240" w:lineRule="auto"/>
              <w:rPr>
                <w:rFonts w:ascii="Verdana" w:eastAsia="Times New Roman" w:hAnsi="Verdana" w:cs="Times New Roman"/>
                <w:sz w:val="20"/>
                <w:szCs w:val="20"/>
                <w:lang w:eastAsia="pl-PL"/>
              </w:rPr>
            </w:pPr>
            <w:r w:rsidRPr="0008035D">
              <w:rPr>
                <w:rFonts w:ascii="Verdana" w:eastAsia="Times New Roman" w:hAnsi="Verdana" w:cs="Times New Roman"/>
                <w:sz w:val="20"/>
                <w:szCs w:val="20"/>
                <w:lang w:eastAsia="pl-PL"/>
              </w:rPr>
              <w:t xml:space="preserve">Audyt energetyczny, Wskazania </w:t>
            </w:r>
            <w:r w:rsidRPr="0008035D">
              <w:rPr>
                <w:rFonts w:ascii="Verdana" w:eastAsia="Times New Roman" w:hAnsi="Verdana" w:cs="Times New Roman"/>
                <w:sz w:val="20"/>
                <w:szCs w:val="20"/>
                <w:lang w:eastAsia="pl-PL"/>
              </w:rPr>
              <w:br/>
              <w:t>i wyniki pomiarów zużycia energii</w:t>
            </w:r>
          </w:p>
        </w:tc>
        <w:tc>
          <w:tcPr>
            <w:tcW w:w="0" w:type="auto"/>
            <w:tcBorders>
              <w:top w:val="outset" w:sz="6" w:space="0" w:color="auto"/>
              <w:left w:val="outset" w:sz="6" w:space="0" w:color="auto"/>
              <w:bottom w:val="outset" w:sz="6" w:space="0" w:color="auto"/>
              <w:right w:val="outset" w:sz="6" w:space="0" w:color="auto"/>
            </w:tcBorders>
            <w:vAlign w:val="center"/>
            <w:hideMark/>
          </w:tcPr>
          <w:p w:rsidR="0008035D" w:rsidRPr="0008035D" w:rsidRDefault="0008035D" w:rsidP="0008035D">
            <w:pPr>
              <w:spacing w:after="0" w:line="240" w:lineRule="auto"/>
              <w:rPr>
                <w:rFonts w:ascii="Verdana" w:eastAsia="Times New Roman" w:hAnsi="Verdana" w:cs="Times New Roman"/>
                <w:sz w:val="20"/>
                <w:szCs w:val="20"/>
                <w:lang w:eastAsia="pl-PL"/>
              </w:rPr>
            </w:pPr>
            <w:r w:rsidRPr="0008035D">
              <w:rPr>
                <w:rFonts w:ascii="Verdana" w:eastAsia="Times New Roman" w:hAnsi="Verdana" w:cs="Times New Roman"/>
                <w:sz w:val="20"/>
                <w:szCs w:val="20"/>
                <w:lang w:eastAsia="pl-PL"/>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8035D" w:rsidRPr="0008035D" w:rsidRDefault="0008035D" w:rsidP="0008035D">
            <w:pPr>
              <w:spacing w:after="0" w:line="240" w:lineRule="auto"/>
              <w:rPr>
                <w:rFonts w:ascii="Verdana" w:eastAsia="Times New Roman" w:hAnsi="Verdana" w:cs="Times New Roman"/>
                <w:sz w:val="20"/>
                <w:szCs w:val="20"/>
                <w:lang w:eastAsia="pl-PL"/>
              </w:rPr>
            </w:pPr>
            <w:r w:rsidRPr="0008035D">
              <w:rPr>
                <w:rFonts w:ascii="Verdana" w:eastAsia="Times New Roman" w:hAnsi="Verdana" w:cs="Times New Roman"/>
                <w:sz w:val="20"/>
                <w:szCs w:val="20"/>
                <w:lang w:eastAsia="pl-PL"/>
              </w:rPr>
              <w:t>3 685,98</w:t>
            </w:r>
          </w:p>
        </w:tc>
      </w:tr>
    </w:tbl>
    <w:p w:rsidR="0008035D" w:rsidRPr="0008035D" w:rsidRDefault="0008035D" w:rsidP="0008035D">
      <w:pPr>
        <w:spacing w:after="0" w:line="240" w:lineRule="auto"/>
        <w:rPr>
          <w:rFonts w:ascii="Verdana" w:eastAsia="Times New Roman" w:hAnsi="Verdana" w:cs="Times New Roman"/>
          <w:color w:val="000000"/>
          <w:sz w:val="18"/>
          <w:szCs w:val="18"/>
          <w:lang w:eastAsia="pl-PL"/>
        </w:rPr>
      </w:pPr>
      <w:r w:rsidRPr="0008035D">
        <w:rPr>
          <w:rFonts w:ascii="Verdana" w:eastAsia="Times New Roman" w:hAnsi="Verdana" w:cs="Times New Roman"/>
          <w:b/>
          <w:bCs/>
          <w:color w:val="000000"/>
          <w:sz w:val="18"/>
          <w:szCs w:val="18"/>
          <w:lang w:eastAsia="pl-PL"/>
        </w:rPr>
        <w:br/>
      </w:r>
      <w:r w:rsidRPr="0008035D">
        <w:rPr>
          <w:rFonts w:ascii="Verdana" w:eastAsia="Times New Roman" w:hAnsi="Verdana" w:cs="Times New Roman"/>
          <w:color w:val="000000"/>
          <w:sz w:val="18"/>
          <w:szCs w:val="18"/>
          <w:lang w:eastAsia="pl-PL"/>
        </w:rPr>
        <w:br/>
        <w:t xml:space="preserve">Ilość zaoszczędzonej energii cieplnej w wyniku realizacji projektu – </w:t>
      </w:r>
      <w:r>
        <w:rPr>
          <w:rFonts w:ascii="Verdana" w:eastAsia="Times New Roman" w:hAnsi="Verdana" w:cs="Times New Roman"/>
          <w:b/>
          <w:bCs/>
          <w:color w:val="000000"/>
          <w:sz w:val="18"/>
          <w:szCs w:val="18"/>
          <w:lang w:eastAsia="pl-PL"/>
        </w:rPr>
        <w:t xml:space="preserve"> </w:t>
      </w:r>
      <w:r w:rsidRPr="0008035D">
        <w:rPr>
          <w:rFonts w:ascii="Verdana" w:eastAsia="Times New Roman" w:hAnsi="Verdana" w:cs="Times New Roman"/>
          <w:b/>
          <w:bCs/>
          <w:color w:val="000000"/>
          <w:sz w:val="18"/>
          <w:szCs w:val="18"/>
          <w:lang w:eastAsia="pl-PL"/>
        </w:rPr>
        <w:t>3 685,98 GJ/rok</w:t>
      </w:r>
      <w:r w:rsidRPr="0008035D">
        <w:rPr>
          <w:rFonts w:ascii="Verdana" w:eastAsia="Times New Roman" w:hAnsi="Verdana" w:cs="Times New Roman"/>
          <w:color w:val="000000"/>
          <w:sz w:val="18"/>
          <w:szCs w:val="18"/>
          <w:lang w:eastAsia="pl-PL"/>
        </w:rPr>
        <w:t xml:space="preserve">. </w:t>
      </w:r>
    </w:p>
    <w:p w:rsidR="0008035D" w:rsidRPr="0008035D" w:rsidRDefault="0008035D" w:rsidP="0008035D">
      <w:pPr>
        <w:spacing w:after="0" w:line="240" w:lineRule="auto"/>
        <w:jc w:val="both"/>
        <w:rPr>
          <w:rFonts w:ascii="Verdana" w:eastAsia="Times New Roman" w:hAnsi="Verdana" w:cs="Times New Roman"/>
          <w:color w:val="000000"/>
          <w:sz w:val="18"/>
          <w:szCs w:val="18"/>
          <w:lang w:eastAsia="pl-PL"/>
        </w:rPr>
      </w:pPr>
      <w:r w:rsidRPr="0008035D">
        <w:rPr>
          <w:rFonts w:ascii="Verdana" w:eastAsia="Times New Roman" w:hAnsi="Verdana" w:cs="Times New Roman"/>
          <w:color w:val="000000"/>
          <w:sz w:val="18"/>
          <w:szCs w:val="18"/>
          <w:lang w:eastAsia="pl-PL"/>
        </w:rPr>
        <w:br/>
        <w:t xml:space="preserve">Jest to jednocześnie wskaźnik środowiskowy tego projektu, który wpływa na jakość życia i zdrowia mieszkańców regionu, a także wskaźnik ekonomiczny i finansowy ze względu na wzrost korzyści dla rozwoju regionu oraz oszczędności w budżecie SPZZOZ w Wyszkowie. </w:t>
      </w:r>
    </w:p>
    <w:p w:rsidR="0008035D" w:rsidRPr="0008035D" w:rsidRDefault="0008035D" w:rsidP="0008035D">
      <w:pPr>
        <w:spacing w:after="0" w:line="240" w:lineRule="auto"/>
        <w:rPr>
          <w:rFonts w:ascii="Verdana" w:eastAsia="Times New Roman" w:hAnsi="Verdana" w:cs="Times New Roman"/>
          <w:color w:val="000000"/>
          <w:sz w:val="18"/>
          <w:szCs w:val="18"/>
          <w:lang w:eastAsia="pl-PL"/>
        </w:rPr>
      </w:pPr>
    </w:p>
    <w:p w:rsidR="0008035D" w:rsidRPr="0008035D" w:rsidRDefault="0008035D" w:rsidP="0008035D">
      <w:pPr>
        <w:spacing w:after="0" w:line="240" w:lineRule="auto"/>
        <w:jc w:val="center"/>
        <w:rPr>
          <w:rFonts w:ascii="Verdana" w:eastAsia="Times New Roman" w:hAnsi="Verdana" w:cs="Times New Roman"/>
          <w:color w:val="000000"/>
          <w:sz w:val="18"/>
          <w:szCs w:val="18"/>
          <w:lang w:eastAsia="pl-PL"/>
        </w:rPr>
      </w:pPr>
      <w:r w:rsidRPr="0008035D">
        <w:rPr>
          <w:rFonts w:ascii="Verdana" w:eastAsia="Times New Roman" w:hAnsi="Verdana" w:cs="Times New Roman"/>
          <w:noProof/>
          <w:color w:val="000000"/>
          <w:sz w:val="18"/>
          <w:szCs w:val="18"/>
          <w:lang w:eastAsia="pl-PL"/>
        </w:rPr>
        <w:drawing>
          <wp:inline distT="0" distB="0" distL="0" distR="0" wp14:anchorId="0D5FA0CB" wp14:editId="28A84E49">
            <wp:extent cx="571500" cy="561975"/>
            <wp:effectExtent l="0" t="0" r="0" b="9525"/>
            <wp:docPr id="1" name="Obraz 1" descr="http://www.szpital-wyszkow.com.pl/images/fundusze%20unijne/termomodernizacja/logo_m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zpital-wyszkow.com.pl/images/fundusze%20unijne/termomodernizacja/logo_mal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 cy="561975"/>
                    </a:xfrm>
                    <a:prstGeom prst="rect">
                      <a:avLst/>
                    </a:prstGeom>
                    <a:noFill/>
                    <a:ln>
                      <a:noFill/>
                    </a:ln>
                  </pic:spPr>
                </pic:pic>
              </a:graphicData>
            </a:graphic>
          </wp:inline>
        </w:drawing>
      </w:r>
      <w:r w:rsidRPr="0008035D">
        <w:rPr>
          <w:rFonts w:ascii="Verdana" w:eastAsia="Times New Roman" w:hAnsi="Verdana" w:cs="Times New Roman"/>
          <w:color w:val="000000"/>
          <w:sz w:val="18"/>
          <w:szCs w:val="18"/>
          <w:lang w:eastAsia="pl-PL"/>
        </w:rPr>
        <w:t xml:space="preserve">                      </w:t>
      </w:r>
      <w:r w:rsidRPr="0008035D">
        <w:rPr>
          <w:rFonts w:ascii="Verdana" w:eastAsia="Times New Roman" w:hAnsi="Verdana" w:cs="Times New Roman"/>
          <w:noProof/>
          <w:color w:val="000000"/>
          <w:sz w:val="18"/>
          <w:szCs w:val="18"/>
          <w:lang w:eastAsia="pl-PL"/>
        </w:rPr>
        <w:drawing>
          <wp:inline distT="0" distB="0" distL="0" distR="0" wp14:anchorId="5BD00562" wp14:editId="566B69A6">
            <wp:extent cx="647700" cy="752475"/>
            <wp:effectExtent l="0" t="0" r="0" b="9525"/>
            <wp:docPr id="2" name="Obraz 2" descr="http://www.szpital-wyszkow.com.pl/images/fundusze%20unijne/termomodernizacja/herb_powiatu_m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zpital-wyszkow.com.pl/images/fundusze%20unijne/termomodernizacja/herb_powiatu_mal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08035D" w:rsidRPr="0008035D" w:rsidRDefault="0008035D" w:rsidP="0008035D">
      <w:pPr>
        <w:spacing w:before="100" w:beforeAutospacing="1" w:after="100" w:afterAutospacing="1" w:line="360" w:lineRule="auto"/>
        <w:jc w:val="center"/>
        <w:rPr>
          <w:rFonts w:ascii="Verdana" w:eastAsia="Times New Roman" w:hAnsi="Verdana" w:cs="Times New Roman"/>
          <w:b/>
          <w:bCs/>
          <w:color w:val="000000"/>
          <w:sz w:val="24"/>
          <w:szCs w:val="24"/>
          <w:lang w:eastAsia="pl-PL"/>
        </w:rPr>
      </w:pPr>
      <w:r w:rsidRPr="0008035D">
        <w:rPr>
          <w:rFonts w:ascii="Verdana" w:eastAsia="Times New Roman" w:hAnsi="Verdana" w:cs="Times New Roman"/>
          <w:b/>
          <w:bCs/>
          <w:color w:val="000000"/>
          <w:sz w:val="27"/>
          <w:szCs w:val="27"/>
          <w:lang w:eastAsia="pl-PL"/>
        </w:rPr>
        <w:t>Partnerem projektu jest Powiat Wyszkowski</w:t>
      </w:r>
    </w:p>
    <w:p w:rsidR="0008035D" w:rsidRPr="0008035D" w:rsidRDefault="0008035D" w:rsidP="0008035D">
      <w:pPr>
        <w:spacing w:after="0" w:line="240" w:lineRule="auto"/>
        <w:rPr>
          <w:rFonts w:ascii="Verdana" w:eastAsia="Times New Roman" w:hAnsi="Verdana" w:cs="Times New Roman"/>
          <w:color w:val="000000"/>
          <w:sz w:val="18"/>
          <w:szCs w:val="18"/>
          <w:lang w:eastAsia="pl-PL"/>
        </w:rPr>
      </w:pPr>
      <w:r w:rsidRPr="0008035D">
        <w:rPr>
          <w:rFonts w:ascii="Verdana" w:eastAsia="Times New Roman" w:hAnsi="Verdana" w:cs="Times New Roman"/>
          <w:color w:val="000000"/>
          <w:sz w:val="18"/>
          <w:szCs w:val="18"/>
          <w:lang w:eastAsia="pl-PL"/>
        </w:rPr>
        <w:pict>
          <v:rect id="_x0000_i1025" style="width:22in;height:1.5pt" o:hralign="center" o:hrstd="t" o:hr="t" fillcolor="#a0a0a0" stroked="f"/>
        </w:pict>
      </w:r>
    </w:p>
    <w:p w:rsidR="0008035D" w:rsidRPr="0008035D" w:rsidRDefault="0008035D" w:rsidP="0008035D">
      <w:pPr>
        <w:spacing w:after="0" w:line="240" w:lineRule="auto"/>
        <w:jc w:val="center"/>
        <w:rPr>
          <w:rFonts w:ascii="Verdana" w:eastAsia="Times New Roman" w:hAnsi="Verdana" w:cs="Times New Roman"/>
          <w:color w:val="000000"/>
          <w:sz w:val="18"/>
          <w:szCs w:val="18"/>
          <w:lang w:eastAsia="pl-PL"/>
        </w:rPr>
      </w:pPr>
      <w:r w:rsidRPr="0008035D">
        <w:rPr>
          <w:rFonts w:ascii="Verdana" w:eastAsia="Times New Roman" w:hAnsi="Verdana" w:cs="Times New Roman"/>
          <w:color w:val="000000"/>
          <w:sz w:val="18"/>
          <w:szCs w:val="18"/>
          <w:lang w:eastAsia="pl-PL"/>
        </w:rPr>
        <w:t>Projekt współfinansowany przez Unię Europejską ze środków Europejskiego Funduszu Rozwoju Regionalnego w ramach Regionalnego Programu Operacyjnego Województwa Mazowieckiego 2007-2013</w:t>
      </w:r>
    </w:p>
    <w:p w:rsidR="0008035D" w:rsidRDefault="0008035D"/>
    <w:p w:rsidR="00E946F7" w:rsidRDefault="00E946F7"/>
    <w:p w:rsidR="00B65AFB" w:rsidRDefault="00B65AFB"/>
    <w:p w:rsidR="00B65AFB" w:rsidRDefault="00B65AFB"/>
    <w:p w:rsidR="00E946F7" w:rsidRDefault="00E946F7">
      <w:bookmarkStart w:id="0" w:name="_GoBack"/>
      <w:bookmarkEnd w:id="0"/>
    </w:p>
    <w:p w:rsidR="00E946F7" w:rsidRPr="00E946F7" w:rsidRDefault="00B65AFB" w:rsidP="00E946F7">
      <w:pPr>
        <w:spacing w:after="0" w:line="240" w:lineRule="auto"/>
        <w:jc w:val="center"/>
        <w:rPr>
          <w:rFonts w:ascii="Verdana" w:eastAsia="Times New Roman" w:hAnsi="Verdana" w:cs="Times New Roman"/>
          <w:color w:val="000000"/>
          <w:sz w:val="18"/>
          <w:szCs w:val="18"/>
          <w:lang w:eastAsia="pl-PL"/>
        </w:rPr>
      </w:pPr>
      <w:r>
        <w:rPr>
          <w:rFonts w:ascii="Verdana" w:eastAsia="Times New Roman" w:hAnsi="Verdana" w:cs="Times New Roman"/>
          <w:noProof/>
          <w:color w:val="000000"/>
          <w:sz w:val="18"/>
          <w:szCs w:val="18"/>
          <w:lang w:eastAsia="pl-PL"/>
        </w:rPr>
        <w:lastRenderedPageBreak/>
        <w:t xml:space="preserve">  </w:t>
      </w:r>
      <w:r>
        <w:rPr>
          <w:rFonts w:ascii="Verdana" w:eastAsia="Times New Roman" w:hAnsi="Verdana" w:cs="Times New Roman"/>
          <w:noProof/>
          <w:color w:val="000000"/>
          <w:sz w:val="18"/>
          <w:szCs w:val="18"/>
          <w:lang w:eastAsia="pl-PL"/>
        </w:rPr>
        <w:drawing>
          <wp:inline distT="0" distB="0" distL="0" distR="0" wp14:anchorId="679610B3">
            <wp:extent cx="2633980" cy="54229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33980" cy="542290"/>
                    </a:xfrm>
                    <a:prstGeom prst="rect">
                      <a:avLst/>
                    </a:prstGeom>
                    <a:noFill/>
                  </pic:spPr>
                </pic:pic>
              </a:graphicData>
            </a:graphic>
          </wp:inline>
        </w:drawing>
      </w:r>
      <w:r>
        <w:rPr>
          <w:rFonts w:ascii="Verdana" w:eastAsia="Times New Roman" w:hAnsi="Verdana" w:cs="Times New Roman"/>
          <w:noProof/>
          <w:color w:val="000000"/>
          <w:sz w:val="18"/>
          <w:szCs w:val="18"/>
          <w:lang w:eastAsia="pl-PL"/>
        </w:rPr>
        <w:t xml:space="preserve">             </w:t>
      </w:r>
      <w:r w:rsidR="00E946F7" w:rsidRPr="00E946F7">
        <w:rPr>
          <w:rFonts w:ascii="Verdana" w:eastAsia="Times New Roman" w:hAnsi="Verdana" w:cs="Times New Roman"/>
          <w:noProof/>
          <w:color w:val="000000"/>
          <w:sz w:val="18"/>
          <w:szCs w:val="18"/>
          <w:lang w:eastAsia="pl-PL"/>
        </w:rPr>
        <w:drawing>
          <wp:inline distT="0" distB="0" distL="0" distR="0" wp14:anchorId="3677D757" wp14:editId="2E8D0351">
            <wp:extent cx="571500" cy="561975"/>
            <wp:effectExtent l="0" t="0" r="0" b="9525"/>
            <wp:docPr id="4" name="Obraz 4" descr="http://www.szpital-wyszkow.com.pl/images/fundusze%20unijne/ladowisko/logo_m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zpital-wyszkow.com.pl/images/fundusze%20unijne/ladowisko/logo_mal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 cy="561975"/>
                    </a:xfrm>
                    <a:prstGeom prst="rect">
                      <a:avLst/>
                    </a:prstGeom>
                    <a:noFill/>
                    <a:ln>
                      <a:noFill/>
                    </a:ln>
                  </pic:spPr>
                </pic:pic>
              </a:graphicData>
            </a:graphic>
          </wp:inline>
        </w:drawing>
      </w:r>
      <w:r>
        <w:rPr>
          <w:rFonts w:ascii="Verdana" w:eastAsia="Times New Roman" w:hAnsi="Verdana" w:cs="Times New Roman"/>
          <w:noProof/>
          <w:color w:val="000000"/>
          <w:sz w:val="18"/>
          <w:szCs w:val="18"/>
          <w:lang w:eastAsia="pl-PL"/>
        </w:rPr>
        <w:t xml:space="preserve">          </w:t>
      </w:r>
      <w:r w:rsidR="00E946F7" w:rsidRPr="00E946F7">
        <w:rPr>
          <w:rFonts w:ascii="Verdana" w:eastAsia="Times New Roman" w:hAnsi="Verdana" w:cs="Times New Roman"/>
          <w:noProof/>
          <w:color w:val="000000"/>
          <w:sz w:val="18"/>
          <w:szCs w:val="18"/>
          <w:lang w:eastAsia="pl-PL"/>
        </w:rPr>
        <w:drawing>
          <wp:inline distT="0" distB="0" distL="0" distR="0" wp14:anchorId="72C504AD" wp14:editId="0B516147">
            <wp:extent cx="2200275" cy="752475"/>
            <wp:effectExtent l="0" t="0" r="9525" b="9525"/>
            <wp:docPr id="5" name="Obraz 5" descr="http://www.szpital-wyszkow.com.pl/images/fundusze%20unijne/ladowisko/UE+EFRR_L-kolor_m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zpital-wyszkow.com.pl/images/fundusze%20unijne/ladowisko/UE+EFRR_L-kolor_mal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0275" cy="752475"/>
                    </a:xfrm>
                    <a:prstGeom prst="rect">
                      <a:avLst/>
                    </a:prstGeom>
                    <a:noFill/>
                    <a:ln>
                      <a:noFill/>
                    </a:ln>
                  </pic:spPr>
                </pic:pic>
              </a:graphicData>
            </a:graphic>
          </wp:inline>
        </w:drawing>
      </w:r>
    </w:p>
    <w:p w:rsidR="00E946F7" w:rsidRPr="00E946F7" w:rsidRDefault="00E946F7" w:rsidP="00E946F7">
      <w:pPr>
        <w:spacing w:before="100" w:beforeAutospacing="1" w:after="100" w:afterAutospacing="1" w:line="240" w:lineRule="auto"/>
        <w:jc w:val="center"/>
        <w:rPr>
          <w:rFonts w:ascii="Verdana" w:eastAsia="Times New Roman" w:hAnsi="Verdana" w:cs="Times New Roman"/>
          <w:b/>
          <w:bCs/>
          <w:color w:val="000000"/>
          <w:sz w:val="24"/>
          <w:szCs w:val="24"/>
          <w:lang w:eastAsia="pl-PL"/>
        </w:rPr>
      </w:pPr>
      <w:r w:rsidRPr="00E946F7">
        <w:rPr>
          <w:rFonts w:ascii="Verdana" w:eastAsia="Times New Roman" w:hAnsi="Verdana" w:cs="Times New Roman"/>
          <w:b/>
          <w:bCs/>
          <w:color w:val="000000"/>
          <w:sz w:val="24"/>
          <w:szCs w:val="24"/>
          <w:lang w:eastAsia="pl-PL"/>
        </w:rPr>
        <w:t>Projekt „Budowa lądowiska dla Szpitalnego Oddziału Ratunkowego przy SPZZOZ w Wyszkowie” współfinansowany przez Unię Europejską ze środków Europejskiego Funduszu Rozwoju Regionalnego w ramach Programu Infrastruktura i Środowisko</w:t>
      </w:r>
    </w:p>
    <w:p w:rsidR="00E946F7" w:rsidRPr="00E946F7" w:rsidRDefault="00E946F7" w:rsidP="00E946F7">
      <w:pPr>
        <w:spacing w:after="0" w:line="240" w:lineRule="auto"/>
        <w:rPr>
          <w:rFonts w:ascii="Verdana" w:eastAsia="Times New Roman" w:hAnsi="Verdana" w:cs="Times New Roman"/>
          <w:color w:val="000000"/>
          <w:sz w:val="18"/>
          <w:szCs w:val="18"/>
          <w:lang w:eastAsia="pl-PL"/>
        </w:rPr>
      </w:pPr>
    </w:p>
    <w:p w:rsidR="00E946F7" w:rsidRPr="00E946F7" w:rsidRDefault="00E946F7" w:rsidP="00E946F7">
      <w:pPr>
        <w:spacing w:after="0" w:line="240" w:lineRule="auto"/>
        <w:rPr>
          <w:rFonts w:ascii="Verdana" w:eastAsia="Times New Roman" w:hAnsi="Verdana" w:cs="Times New Roman"/>
          <w:color w:val="000000"/>
          <w:sz w:val="18"/>
          <w:szCs w:val="18"/>
          <w:lang w:eastAsia="pl-PL"/>
        </w:rPr>
      </w:pPr>
      <w:r w:rsidRPr="00E946F7">
        <w:rPr>
          <w:rFonts w:ascii="Verdana" w:eastAsia="Times New Roman" w:hAnsi="Verdana" w:cs="Times New Roman"/>
          <w:color w:val="000000"/>
          <w:sz w:val="18"/>
          <w:szCs w:val="18"/>
          <w:lang w:eastAsia="pl-PL"/>
        </w:rPr>
        <w:t xml:space="preserve">Beneficjent: </w:t>
      </w:r>
      <w:r w:rsidRPr="00E946F7">
        <w:rPr>
          <w:rFonts w:ascii="Verdana" w:eastAsia="Times New Roman" w:hAnsi="Verdana" w:cs="Times New Roman"/>
          <w:b/>
          <w:bCs/>
          <w:color w:val="000000"/>
          <w:sz w:val="18"/>
          <w:szCs w:val="18"/>
          <w:lang w:eastAsia="pl-PL"/>
        </w:rPr>
        <w:t xml:space="preserve">Samodzielny Publiczny Zespół Zakładów Opieki Zdrowotnej w Wyszkowie </w:t>
      </w:r>
      <w:r w:rsidRPr="00E946F7">
        <w:rPr>
          <w:rFonts w:ascii="Verdana" w:eastAsia="Times New Roman" w:hAnsi="Verdana" w:cs="Times New Roman"/>
          <w:color w:val="000000"/>
          <w:sz w:val="18"/>
          <w:szCs w:val="18"/>
          <w:lang w:eastAsia="pl-PL"/>
        </w:rPr>
        <w:br/>
        <w:t xml:space="preserve">Wartość projektu: </w:t>
      </w:r>
      <w:r w:rsidRPr="00E946F7">
        <w:rPr>
          <w:rFonts w:ascii="Verdana" w:eastAsia="Times New Roman" w:hAnsi="Verdana" w:cs="Times New Roman"/>
          <w:b/>
          <w:bCs/>
          <w:color w:val="000000"/>
          <w:sz w:val="18"/>
          <w:szCs w:val="18"/>
          <w:lang w:eastAsia="pl-PL"/>
        </w:rPr>
        <w:t xml:space="preserve">1 824 458 zł </w:t>
      </w:r>
      <w:r w:rsidRPr="00E946F7">
        <w:rPr>
          <w:rFonts w:ascii="Verdana" w:eastAsia="Times New Roman" w:hAnsi="Verdana" w:cs="Times New Roman"/>
          <w:color w:val="000000"/>
          <w:sz w:val="18"/>
          <w:szCs w:val="18"/>
          <w:lang w:eastAsia="pl-PL"/>
        </w:rPr>
        <w:br/>
        <w:t xml:space="preserve">Wartość dofinansowania z Unii Europejskiej: </w:t>
      </w:r>
      <w:r w:rsidRPr="00E946F7">
        <w:rPr>
          <w:rFonts w:ascii="Verdana" w:eastAsia="Times New Roman" w:hAnsi="Verdana" w:cs="Times New Roman"/>
          <w:b/>
          <w:bCs/>
          <w:color w:val="000000"/>
          <w:sz w:val="18"/>
          <w:szCs w:val="18"/>
          <w:lang w:eastAsia="pl-PL"/>
        </w:rPr>
        <w:t xml:space="preserve">1 550 789 zł </w:t>
      </w:r>
      <w:r w:rsidRPr="00E946F7">
        <w:rPr>
          <w:rFonts w:ascii="Verdana" w:eastAsia="Times New Roman" w:hAnsi="Verdana" w:cs="Times New Roman"/>
          <w:color w:val="000000"/>
          <w:sz w:val="18"/>
          <w:szCs w:val="18"/>
          <w:lang w:eastAsia="pl-PL"/>
        </w:rPr>
        <w:br/>
        <w:t xml:space="preserve">Planowany termin zakończenia inwestycji: </w:t>
      </w:r>
      <w:r w:rsidRPr="00E946F7">
        <w:rPr>
          <w:rFonts w:ascii="Verdana" w:eastAsia="Times New Roman" w:hAnsi="Verdana" w:cs="Times New Roman"/>
          <w:b/>
          <w:bCs/>
          <w:color w:val="000000"/>
          <w:sz w:val="18"/>
          <w:szCs w:val="18"/>
          <w:lang w:eastAsia="pl-PL"/>
        </w:rPr>
        <w:t xml:space="preserve">31 maj 2013 r. </w:t>
      </w:r>
      <w:r w:rsidRPr="00E946F7">
        <w:rPr>
          <w:rFonts w:ascii="Verdana" w:eastAsia="Times New Roman" w:hAnsi="Verdana" w:cs="Times New Roman"/>
          <w:color w:val="000000"/>
          <w:sz w:val="18"/>
          <w:szCs w:val="18"/>
          <w:lang w:eastAsia="pl-PL"/>
        </w:rPr>
        <w:br/>
        <w:t> </w:t>
      </w:r>
      <w:r w:rsidRPr="00E946F7">
        <w:rPr>
          <w:rFonts w:ascii="Verdana" w:eastAsia="Times New Roman" w:hAnsi="Verdana" w:cs="Times New Roman"/>
          <w:color w:val="000000"/>
          <w:sz w:val="18"/>
          <w:szCs w:val="18"/>
          <w:lang w:eastAsia="pl-PL"/>
        </w:rPr>
        <w:br/>
        <w:t xml:space="preserve">Projekt realizowany jest w ramach działania 12.1 Rozwój Systemu Ratownictwa Medycznego, priorytetu XII Bezpieczeństwo zdrowotne i poprawa efektywności systemu ochrony zdrowia, Programu Operacyjnego Infrastruktura i Środowisko 2007-2013 </w:t>
      </w:r>
      <w:r w:rsidRPr="00E946F7">
        <w:rPr>
          <w:rFonts w:ascii="Verdana" w:eastAsia="Times New Roman" w:hAnsi="Verdana" w:cs="Times New Roman"/>
          <w:color w:val="000000"/>
          <w:sz w:val="18"/>
          <w:szCs w:val="18"/>
          <w:lang w:eastAsia="pl-PL"/>
        </w:rPr>
        <w:br/>
        <w:t xml:space="preserve">  </w:t>
      </w:r>
      <w:r w:rsidRPr="00E946F7">
        <w:rPr>
          <w:rFonts w:ascii="Verdana" w:eastAsia="Times New Roman" w:hAnsi="Verdana" w:cs="Times New Roman"/>
          <w:color w:val="000000"/>
          <w:sz w:val="18"/>
          <w:szCs w:val="18"/>
          <w:lang w:eastAsia="pl-PL"/>
        </w:rPr>
        <w:br/>
        <w:t>W dniu 18 stycznia 2012r. Dyrekcja SPZZOZ w Wyszkowie zawarła umowę nr UDA-POIS.12.01.00-00-015/10-00 z Dyrektorem Centrum Systemów Informacyjnych Ochrony Zdrowia z siedzibą w Warszawie o dofinansowanie dla projektu nr WND - POIS.12.01.00 -00-015/10 „</w:t>
      </w:r>
      <w:r w:rsidRPr="00E946F7">
        <w:rPr>
          <w:rFonts w:ascii="Verdana" w:eastAsia="Times New Roman" w:hAnsi="Verdana" w:cs="Times New Roman"/>
          <w:b/>
          <w:bCs/>
          <w:color w:val="000000"/>
          <w:sz w:val="18"/>
          <w:szCs w:val="18"/>
          <w:lang w:eastAsia="pl-PL"/>
        </w:rPr>
        <w:t>Budowa lądowiska dla Szpitalnego Oddziału Ratunkowego przy SPZZOZ Wyszkowie</w:t>
      </w:r>
      <w:r w:rsidRPr="00E946F7">
        <w:rPr>
          <w:rFonts w:ascii="Verdana" w:eastAsia="Times New Roman" w:hAnsi="Verdana" w:cs="Times New Roman"/>
          <w:color w:val="000000"/>
          <w:sz w:val="18"/>
          <w:szCs w:val="18"/>
          <w:lang w:eastAsia="pl-PL"/>
        </w:rPr>
        <w:t xml:space="preserve">” </w:t>
      </w:r>
      <w:r w:rsidRPr="00E946F7">
        <w:rPr>
          <w:rFonts w:ascii="Verdana" w:eastAsia="Times New Roman" w:hAnsi="Verdana" w:cs="Times New Roman"/>
          <w:color w:val="000000"/>
          <w:sz w:val="18"/>
          <w:szCs w:val="18"/>
          <w:lang w:eastAsia="pl-PL"/>
        </w:rPr>
        <w:br/>
        <w:t xml:space="preserve">  </w:t>
      </w:r>
      <w:r w:rsidRPr="00E946F7">
        <w:rPr>
          <w:rFonts w:ascii="Verdana" w:eastAsia="Times New Roman" w:hAnsi="Verdana" w:cs="Times New Roman"/>
          <w:color w:val="000000"/>
          <w:sz w:val="18"/>
          <w:szCs w:val="18"/>
          <w:lang w:eastAsia="pl-PL"/>
        </w:rPr>
        <w:br/>
        <w:t xml:space="preserve">W wyniku realizacji Projektu powstanie nowoczesne całodobowe lądowisko dla śmigłowców spełniające wszelkie normy bezpieczeństwa. </w:t>
      </w:r>
      <w:r w:rsidRPr="00E946F7">
        <w:rPr>
          <w:rFonts w:ascii="Verdana" w:eastAsia="Times New Roman" w:hAnsi="Verdana" w:cs="Times New Roman"/>
          <w:color w:val="000000"/>
          <w:sz w:val="18"/>
          <w:szCs w:val="18"/>
          <w:lang w:eastAsia="pl-PL"/>
        </w:rPr>
        <w:br/>
        <w:t xml:space="preserve">  </w:t>
      </w:r>
      <w:r w:rsidRPr="00E946F7">
        <w:rPr>
          <w:rFonts w:ascii="Verdana" w:eastAsia="Times New Roman" w:hAnsi="Verdana" w:cs="Times New Roman"/>
          <w:color w:val="000000"/>
          <w:sz w:val="18"/>
          <w:szCs w:val="18"/>
          <w:lang w:eastAsia="pl-PL"/>
        </w:rPr>
        <w:br/>
        <w:t>Celem Projektu jest „</w:t>
      </w:r>
      <w:r w:rsidRPr="00E946F7">
        <w:rPr>
          <w:rFonts w:ascii="Verdana" w:eastAsia="Times New Roman" w:hAnsi="Verdana" w:cs="Times New Roman"/>
          <w:b/>
          <w:bCs/>
          <w:color w:val="000000"/>
          <w:sz w:val="18"/>
          <w:szCs w:val="18"/>
          <w:lang w:eastAsia="pl-PL"/>
        </w:rPr>
        <w:t>Obniżenie poziomu śmiertelności oraz skutków powikłań powstających w wyniku wypadków i innych stanów nagłego zagrożenia zdrowotnego</w:t>
      </w:r>
      <w:r w:rsidRPr="00E946F7">
        <w:rPr>
          <w:rFonts w:ascii="Verdana" w:eastAsia="Times New Roman" w:hAnsi="Verdana" w:cs="Times New Roman"/>
          <w:color w:val="000000"/>
          <w:sz w:val="18"/>
          <w:szCs w:val="18"/>
          <w:lang w:eastAsia="pl-PL"/>
        </w:rPr>
        <w:t xml:space="preserve">” poprzez: </w:t>
      </w:r>
    </w:p>
    <w:p w:rsidR="00E946F7" w:rsidRPr="00E946F7" w:rsidRDefault="00E946F7" w:rsidP="00E946F7">
      <w:pPr>
        <w:numPr>
          <w:ilvl w:val="0"/>
          <w:numId w:val="4"/>
        </w:numPr>
        <w:spacing w:before="100" w:beforeAutospacing="1" w:after="100" w:afterAutospacing="1" w:line="240" w:lineRule="auto"/>
        <w:rPr>
          <w:rFonts w:ascii="Verdana" w:eastAsia="Times New Roman" w:hAnsi="Verdana" w:cs="Times New Roman"/>
          <w:color w:val="000000"/>
          <w:sz w:val="18"/>
          <w:szCs w:val="18"/>
          <w:lang w:eastAsia="pl-PL"/>
        </w:rPr>
      </w:pPr>
      <w:r w:rsidRPr="00E946F7">
        <w:rPr>
          <w:rFonts w:ascii="Verdana" w:eastAsia="Times New Roman" w:hAnsi="Verdana" w:cs="Times New Roman"/>
          <w:color w:val="000000"/>
          <w:sz w:val="18"/>
          <w:szCs w:val="18"/>
          <w:lang w:eastAsia="pl-PL"/>
        </w:rPr>
        <w:t xml:space="preserve">dostosowanie SPZZOZ w Wyszkowie a w szczególności szpitalnego oddziału ratunkowego do Rozporządzenia Ministra Zdrowia z dnia 3 listopada 2011 r. w sprawie szpitalnego oddziału ratunkowego </w:t>
      </w:r>
    </w:p>
    <w:p w:rsidR="00E946F7" w:rsidRPr="00E946F7" w:rsidRDefault="00E946F7" w:rsidP="00E946F7">
      <w:pPr>
        <w:numPr>
          <w:ilvl w:val="0"/>
          <w:numId w:val="4"/>
        </w:numPr>
        <w:spacing w:before="100" w:beforeAutospacing="1" w:after="100" w:afterAutospacing="1" w:line="240" w:lineRule="auto"/>
        <w:rPr>
          <w:rFonts w:ascii="Verdana" w:eastAsia="Times New Roman" w:hAnsi="Verdana" w:cs="Times New Roman"/>
          <w:color w:val="000000"/>
          <w:sz w:val="18"/>
          <w:szCs w:val="18"/>
          <w:lang w:eastAsia="pl-PL"/>
        </w:rPr>
      </w:pPr>
      <w:r w:rsidRPr="00E946F7">
        <w:rPr>
          <w:rFonts w:ascii="Verdana" w:eastAsia="Times New Roman" w:hAnsi="Verdana" w:cs="Times New Roman"/>
          <w:color w:val="000000"/>
          <w:sz w:val="18"/>
          <w:szCs w:val="18"/>
          <w:lang w:eastAsia="pl-PL"/>
        </w:rPr>
        <w:t xml:space="preserve">poprawa bezpieczeństwa oraz całodobowa obsługa startów i lądowań śmigłowców ratunkowych. </w:t>
      </w:r>
    </w:p>
    <w:p w:rsidR="00E946F7" w:rsidRPr="00E946F7" w:rsidRDefault="00E946F7" w:rsidP="00E946F7">
      <w:pPr>
        <w:numPr>
          <w:ilvl w:val="0"/>
          <w:numId w:val="4"/>
        </w:numPr>
        <w:spacing w:before="100" w:beforeAutospacing="1" w:after="100" w:afterAutospacing="1" w:line="240" w:lineRule="auto"/>
        <w:rPr>
          <w:rFonts w:ascii="Verdana" w:eastAsia="Times New Roman" w:hAnsi="Verdana" w:cs="Times New Roman"/>
          <w:color w:val="000000"/>
          <w:sz w:val="18"/>
          <w:szCs w:val="18"/>
          <w:lang w:eastAsia="pl-PL"/>
        </w:rPr>
      </w:pPr>
      <w:r w:rsidRPr="00E946F7">
        <w:rPr>
          <w:rFonts w:ascii="Verdana" w:eastAsia="Times New Roman" w:hAnsi="Verdana" w:cs="Times New Roman"/>
          <w:color w:val="000000"/>
          <w:sz w:val="18"/>
          <w:szCs w:val="18"/>
          <w:lang w:eastAsia="pl-PL"/>
        </w:rPr>
        <w:t xml:space="preserve">podwyższenie standardów oferowanych usług medycznych (dostępności, terminowości, szybkości,  zmniejszenie śmiertelności), </w:t>
      </w:r>
    </w:p>
    <w:p w:rsidR="00E946F7" w:rsidRPr="00E946F7" w:rsidRDefault="00E946F7" w:rsidP="00E946F7">
      <w:pPr>
        <w:numPr>
          <w:ilvl w:val="0"/>
          <w:numId w:val="4"/>
        </w:numPr>
        <w:spacing w:before="100" w:beforeAutospacing="1" w:after="100" w:afterAutospacing="1" w:line="240" w:lineRule="auto"/>
        <w:rPr>
          <w:rFonts w:ascii="Verdana" w:eastAsia="Times New Roman" w:hAnsi="Verdana" w:cs="Times New Roman"/>
          <w:color w:val="000000"/>
          <w:sz w:val="18"/>
          <w:szCs w:val="18"/>
          <w:lang w:eastAsia="pl-PL"/>
        </w:rPr>
      </w:pPr>
      <w:r w:rsidRPr="00E946F7">
        <w:rPr>
          <w:rFonts w:ascii="Verdana" w:eastAsia="Times New Roman" w:hAnsi="Verdana" w:cs="Times New Roman"/>
          <w:color w:val="000000"/>
          <w:sz w:val="18"/>
          <w:szCs w:val="18"/>
          <w:lang w:eastAsia="pl-PL"/>
        </w:rPr>
        <w:t xml:space="preserve">poprawa jakości świadczeń opieki zdrowotnej w zakresie ratownictwa medycznego (skrócenie czasu oczekiwania na specjalistyczną pomoc lekarską, lepszą dostępność, kompleksowość, ciągłość w zakresie opieki zdrowotnej), </w:t>
      </w:r>
    </w:p>
    <w:p w:rsidR="00E946F7" w:rsidRPr="00E946F7" w:rsidRDefault="00E946F7" w:rsidP="00E946F7">
      <w:pPr>
        <w:spacing w:after="0" w:line="240" w:lineRule="auto"/>
        <w:rPr>
          <w:rFonts w:ascii="Verdana" w:eastAsia="Times New Roman" w:hAnsi="Verdana" w:cs="Times New Roman"/>
          <w:color w:val="000000"/>
          <w:sz w:val="18"/>
          <w:szCs w:val="18"/>
          <w:lang w:eastAsia="pl-PL"/>
        </w:rPr>
      </w:pPr>
      <w:r w:rsidRPr="00E946F7">
        <w:rPr>
          <w:rFonts w:ascii="Verdana" w:eastAsia="Times New Roman" w:hAnsi="Verdana" w:cs="Times New Roman"/>
          <w:color w:val="000000"/>
          <w:sz w:val="18"/>
          <w:szCs w:val="18"/>
          <w:lang w:eastAsia="pl-PL"/>
        </w:rPr>
        <w:t xml:space="preserve">W Polsce większość lądowisk dla śmigłowców ratunkowych nie jest dostosowana do całodobowej obsługi, większość nie ma akredytacji Urzędu Lotnictwa Cywilnego. Rozwój Lotniczego Pogotowia Ratunkowego sprawia, iż nowe śmigłowce będą mogły przewozić pacjentów także w nocy. Wybudowane lądowisko w SPZZOZ w Wyszkowie, będzie przystosowane do całodobowej obsługi LPR, przez co Zakład stanie się bardziej konkurencyjny w regionie i </w:t>
      </w:r>
      <w:r w:rsidRPr="00E946F7">
        <w:rPr>
          <w:rFonts w:ascii="Verdana" w:eastAsia="Times New Roman" w:hAnsi="Verdana" w:cs="Times New Roman"/>
          <w:color w:val="000000"/>
          <w:sz w:val="18"/>
          <w:szCs w:val="18"/>
          <w:lang w:eastAsia="pl-PL"/>
        </w:rPr>
        <w:lastRenderedPageBreak/>
        <w:t xml:space="preserve">atrakcyjny na rynku usług medycznych, a przede wszystkim zapewni pacjentom szybką i sprawną formę transportu do placówek o wyższej referencyjności w stanach zagrożenia życia lub nagłych </w:t>
      </w:r>
      <w:proofErr w:type="spellStart"/>
      <w:r w:rsidRPr="00E946F7">
        <w:rPr>
          <w:rFonts w:ascii="Verdana" w:eastAsia="Times New Roman" w:hAnsi="Verdana" w:cs="Times New Roman"/>
          <w:color w:val="000000"/>
          <w:sz w:val="18"/>
          <w:szCs w:val="18"/>
          <w:lang w:eastAsia="pl-PL"/>
        </w:rPr>
        <w:t>zachorowań</w:t>
      </w:r>
      <w:proofErr w:type="spellEnd"/>
      <w:r w:rsidRPr="00E946F7">
        <w:rPr>
          <w:rFonts w:ascii="Verdana" w:eastAsia="Times New Roman" w:hAnsi="Verdana" w:cs="Times New Roman"/>
          <w:color w:val="000000"/>
          <w:sz w:val="18"/>
          <w:szCs w:val="18"/>
          <w:lang w:eastAsia="pl-PL"/>
        </w:rPr>
        <w:t xml:space="preserve">. </w:t>
      </w:r>
      <w:r w:rsidRPr="00E946F7">
        <w:rPr>
          <w:rFonts w:ascii="Verdana" w:eastAsia="Times New Roman" w:hAnsi="Verdana" w:cs="Times New Roman"/>
          <w:b/>
          <w:bCs/>
          <w:color w:val="000000"/>
          <w:sz w:val="18"/>
          <w:szCs w:val="18"/>
          <w:lang w:eastAsia="pl-PL"/>
        </w:rPr>
        <w:t>Najważniejszą sprawą jest dobro pacjentów</w:t>
      </w:r>
      <w:r w:rsidRPr="00E946F7">
        <w:rPr>
          <w:rFonts w:ascii="Verdana" w:eastAsia="Times New Roman" w:hAnsi="Verdana" w:cs="Times New Roman"/>
          <w:color w:val="000000"/>
          <w:sz w:val="18"/>
          <w:szCs w:val="18"/>
          <w:lang w:eastAsia="pl-PL"/>
        </w:rPr>
        <w:t xml:space="preserve">. Wiadomo, że sytuacja w polskiej służbie zdrowia jest bardzo trudna, a realizacja projektów współfinansowanych ze środków unijnych jest szansą dla niedoinwestowanego szpitala w Wyszkowie. </w:t>
      </w:r>
      <w:r w:rsidRPr="00E946F7">
        <w:rPr>
          <w:rFonts w:ascii="Verdana" w:eastAsia="Times New Roman" w:hAnsi="Verdana" w:cs="Times New Roman"/>
          <w:color w:val="000000"/>
          <w:sz w:val="18"/>
          <w:szCs w:val="18"/>
          <w:lang w:eastAsia="pl-PL"/>
        </w:rPr>
        <w:br/>
      </w:r>
      <w:r w:rsidRPr="00E946F7">
        <w:rPr>
          <w:rFonts w:ascii="Verdana" w:eastAsia="Times New Roman" w:hAnsi="Verdana" w:cs="Times New Roman"/>
          <w:color w:val="000000"/>
          <w:sz w:val="18"/>
          <w:szCs w:val="18"/>
          <w:lang w:eastAsia="pl-PL"/>
        </w:rPr>
        <w:br/>
        <w:t xml:space="preserve">Lądowisko dla Lotniczego Pogotowia Ratunkowego jest koniecznym elementem „wyposażenia” Szpitalnego Oddziału Ratunkowego. Zaprojektowane Lądowisko dla śmigłowców na terenie SPZZOZ  w Wyszkowie ma na celu umożliwienie szybkiego dotarcia do osób potrzebujących pomocy medycznej, ciężko chorych lub rannych w wypadkach. Lądowisko używane będzie wyłącznie przez śmigłowce sanitarne a jego stworzenie odpowiada potrzebom nowoczesnego ratownictwa medycznego przewidzianego do szybkiej realizacji w planach rządowych. </w:t>
      </w:r>
      <w:r w:rsidRPr="00E946F7">
        <w:rPr>
          <w:rFonts w:ascii="Verdana" w:eastAsia="Times New Roman" w:hAnsi="Verdana" w:cs="Times New Roman"/>
          <w:color w:val="000000"/>
          <w:sz w:val="18"/>
          <w:szCs w:val="18"/>
          <w:lang w:eastAsia="pl-PL"/>
        </w:rPr>
        <w:br/>
        <w:t xml:space="preserve">Nie podjęcie realizacji ww. przedsięwzięcia wyeliminuje szansę niesienia szybkiej pomocy medycznej rannym, chorym i poszkodowanym w wypadkach komunikacyjnych, budowlanych czyli w przypadkach związanych z ratowaniem życia. </w:t>
      </w:r>
      <w:r w:rsidRPr="00E946F7">
        <w:rPr>
          <w:rFonts w:ascii="Verdana" w:eastAsia="Times New Roman" w:hAnsi="Verdana" w:cs="Times New Roman"/>
          <w:color w:val="000000"/>
          <w:sz w:val="18"/>
          <w:szCs w:val="18"/>
          <w:lang w:eastAsia="pl-PL"/>
        </w:rPr>
        <w:br/>
        <w:t xml:space="preserve">Budowa całodobowego lądowiska dla śmigłowców w Wyszkowie pozwoli na pełne wykorzystanie wprowadzonych do eksploatacji nowoczesnych śmigłowców LPR, zwiększy bezpieczeństwo startu i lądowania, dzięki czemu zapewni możliwość działania lotniczych zespołów ratownictwa medycznego oraz  skrócenie czasu dotarcia do nagłego zdarzenia. Projekt ma charakter priorytetowy, zakres projektu dotyczy jednego z kluczowych elementów systemu Państwowego Ratownictwa Medycznego. </w:t>
      </w:r>
      <w:r w:rsidRPr="00E946F7">
        <w:rPr>
          <w:rFonts w:ascii="Verdana" w:eastAsia="Times New Roman" w:hAnsi="Verdana" w:cs="Times New Roman"/>
          <w:color w:val="000000"/>
          <w:sz w:val="18"/>
          <w:szCs w:val="18"/>
          <w:lang w:eastAsia="pl-PL"/>
        </w:rPr>
        <w:br/>
      </w:r>
      <w:r w:rsidRPr="00E946F7">
        <w:rPr>
          <w:rFonts w:ascii="Verdana" w:eastAsia="Times New Roman" w:hAnsi="Verdana" w:cs="Times New Roman"/>
          <w:color w:val="000000"/>
          <w:sz w:val="18"/>
          <w:szCs w:val="18"/>
          <w:lang w:eastAsia="pl-PL"/>
        </w:rPr>
        <w:br/>
        <w:t xml:space="preserve">Jednym z oczekiwanych efektów wsparcia jest zachowanie zasady „złotej godziny”. Uzyskanie pomocy medycznej w odpowiednio krótkim czasie pozwoli poszkodowanym na zachowanie zdrowia lub życia i - co więcej – umożliwi szybszy powrót do aktywności zawodowej. </w:t>
      </w:r>
      <w:r w:rsidRPr="00E946F7">
        <w:rPr>
          <w:rFonts w:ascii="Verdana" w:eastAsia="Times New Roman" w:hAnsi="Verdana" w:cs="Times New Roman"/>
          <w:color w:val="000000"/>
          <w:sz w:val="18"/>
          <w:szCs w:val="18"/>
          <w:lang w:eastAsia="pl-PL"/>
        </w:rPr>
        <w:br/>
      </w:r>
      <w:r w:rsidRPr="00E946F7">
        <w:rPr>
          <w:rFonts w:ascii="Verdana" w:eastAsia="Times New Roman" w:hAnsi="Verdana" w:cs="Times New Roman"/>
          <w:color w:val="000000"/>
          <w:sz w:val="18"/>
          <w:szCs w:val="18"/>
          <w:lang w:eastAsia="pl-PL"/>
        </w:rPr>
        <w:br/>
        <w:t xml:space="preserve">Długoterminową korzyścią uzyskaną w wyniku realizacji projektu, która jest w pełni zgodna z celem nadrzędnym projektu będzie obniżenie poziomu śmiertelności oraz skutków powikłań powstałych w wyniku chorób cywilizacyjnych oraz poprawa stanu zdrowia ludności województwa mazowieckiego. Na przestrzeni ostatnich lat zauważa się narastające zapotrzebowanie na usługi świadczone przez SP ZZOZ w Wyszkowie, które wyraża się w rosnącej liczbie pacjentów przyjmowanych na Oddziałach Zakładu. </w:t>
      </w:r>
      <w:r w:rsidRPr="00E946F7">
        <w:rPr>
          <w:rFonts w:ascii="Verdana" w:eastAsia="Times New Roman" w:hAnsi="Verdana" w:cs="Times New Roman"/>
          <w:color w:val="000000"/>
          <w:sz w:val="18"/>
          <w:szCs w:val="18"/>
          <w:lang w:eastAsia="pl-PL"/>
        </w:rPr>
        <w:br/>
        <w:t xml:space="preserve">W zakresie oddziaływania realizacja niniejszego projektu przyczyni się do: </w:t>
      </w:r>
    </w:p>
    <w:p w:rsidR="00E946F7" w:rsidRPr="00E946F7" w:rsidRDefault="00E946F7" w:rsidP="00E946F7">
      <w:pPr>
        <w:numPr>
          <w:ilvl w:val="0"/>
          <w:numId w:val="5"/>
        </w:numPr>
        <w:spacing w:before="100" w:beforeAutospacing="1" w:after="100" w:afterAutospacing="1" w:line="240" w:lineRule="auto"/>
        <w:rPr>
          <w:rFonts w:ascii="Verdana" w:eastAsia="Times New Roman" w:hAnsi="Verdana" w:cs="Times New Roman"/>
          <w:color w:val="000000"/>
          <w:sz w:val="18"/>
          <w:szCs w:val="18"/>
          <w:lang w:eastAsia="pl-PL"/>
        </w:rPr>
      </w:pPr>
      <w:r w:rsidRPr="00E946F7">
        <w:rPr>
          <w:rFonts w:ascii="Verdana" w:eastAsia="Times New Roman" w:hAnsi="Verdana" w:cs="Times New Roman"/>
          <w:color w:val="000000"/>
          <w:sz w:val="18"/>
          <w:szCs w:val="18"/>
          <w:lang w:eastAsia="pl-PL"/>
        </w:rPr>
        <w:t xml:space="preserve">zwiększenia efektywności działania systemu ochrony zdrowia a szczególności ratownictwa medycznego w województwie mazowieckim, </w:t>
      </w:r>
    </w:p>
    <w:p w:rsidR="00E946F7" w:rsidRPr="00E946F7" w:rsidRDefault="00E946F7" w:rsidP="00E946F7">
      <w:pPr>
        <w:numPr>
          <w:ilvl w:val="0"/>
          <w:numId w:val="5"/>
        </w:numPr>
        <w:spacing w:before="100" w:beforeAutospacing="1" w:after="100" w:afterAutospacing="1" w:line="240" w:lineRule="auto"/>
        <w:rPr>
          <w:rFonts w:ascii="Verdana" w:eastAsia="Times New Roman" w:hAnsi="Verdana" w:cs="Times New Roman"/>
          <w:color w:val="000000"/>
          <w:sz w:val="18"/>
          <w:szCs w:val="18"/>
          <w:lang w:eastAsia="pl-PL"/>
        </w:rPr>
      </w:pPr>
      <w:r w:rsidRPr="00E946F7">
        <w:rPr>
          <w:rFonts w:ascii="Verdana" w:eastAsia="Times New Roman" w:hAnsi="Verdana" w:cs="Times New Roman"/>
          <w:color w:val="000000"/>
          <w:sz w:val="18"/>
          <w:szCs w:val="18"/>
          <w:lang w:eastAsia="pl-PL"/>
        </w:rPr>
        <w:t xml:space="preserve">podniesienia jakości świadczonych usług medycznych, </w:t>
      </w:r>
    </w:p>
    <w:p w:rsidR="00E946F7" w:rsidRPr="00E946F7" w:rsidRDefault="00E946F7" w:rsidP="00E946F7">
      <w:pPr>
        <w:numPr>
          <w:ilvl w:val="0"/>
          <w:numId w:val="5"/>
        </w:numPr>
        <w:spacing w:before="100" w:beforeAutospacing="1" w:after="100" w:afterAutospacing="1" w:line="240" w:lineRule="auto"/>
        <w:rPr>
          <w:rFonts w:ascii="Verdana" w:eastAsia="Times New Roman" w:hAnsi="Verdana" w:cs="Times New Roman"/>
          <w:color w:val="000000"/>
          <w:sz w:val="18"/>
          <w:szCs w:val="18"/>
          <w:lang w:eastAsia="pl-PL"/>
        </w:rPr>
      </w:pPr>
      <w:r w:rsidRPr="00E946F7">
        <w:rPr>
          <w:rFonts w:ascii="Verdana" w:eastAsia="Times New Roman" w:hAnsi="Verdana" w:cs="Times New Roman"/>
          <w:color w:val="000000"/>
          <w:sz w:val="18"/>
          <w:szCs w:val="18"/>
          <w:lang w:eastAsia="pl-PL"/>
        </w:rPr>
        <w:t xml:space="preserve">zapewnienia pacjentom warunków pobytu na jak najwyższym poziomie, </w:t>
      </w:r>
    </w:p>
    <w:p w:rsidR="00E946F7" w:rsidRPr="00E946F7" w:rsidRDefault="00E946F7" w:rsidP="00E946F7">
      <w:pPr>
        <w:numPr>
          <w:ilvl w:val="0"/>
          <w:numId w:val="5"/>
        </w:numPr>
        <w:spacing w:before="100" w:beforeAutospacing="1" w:after="100" w:afterAutospacing="1" w:line="240" w:lineRule="auto"/>
        <w:rPr>
          <w:rFonts w:ascii="Verdana" w:eastAsia="Times New Roman" w:hAnsi="Verdana" w:cs="Times New Roman"/>
          <w:color w:val="000000"/>
          <w:sz w:val="18"/>
          <w:szCs w:val="18"/>
          <w:lang w:eastAsia="pl-PL"/>
        </w:rPr>
      </w:pPr>
      <w:r w:rsidRPr="00E946F7">
        <w:rPr>
          <w:rFonts w:ascii="Verdana" w:eastAsia="Times New Roman" w:hAnsi="Verdana" w:cs="Times New Roman"/>
          <w:color w:val="000000"/>
          <w:sz w:val="18"/>
          <w:szCs w:val="18"/>
          <w:lang w:eastAsia="pl-PL"/>
        </w:rPr>
        <w:t xml:space="preserve">poprawy obsługi pacjentów, </w:t>
      </w:r>
    </w:p>
    <w:p w:rsidR="00E946F7" w:rsidRPr="00E946F7" w:rsidRDefault="00E946F7" w:rsidP="00E946F7">
      <w:pPr>
        <w:numPr>
          <w:ilvl w:val="0"/>
          <w:numId w:val="5"/>
        </w:numPr>
        <w:spacing w:before="100" w:beforeAutospacing="1" w:after="100" w:afterAutospacing="1" w:line="240" w:lineRule="auto"/>
        <w:rPr>
          <w:rFonts w:ascii="Verdana" w:eastAsia="Times New Roman" w:hAnsi="Verdana" w:cs="Times New Roman"/>
          <w:color w:val="000000"/>
          <w:sz w:val="18"/>
          <w:szCs w:val="18"/>
          <w:lang w:eastAsia="pl-PL"/>
        </w:rPr>
      </w:pPr>
      <w:r w:rsidRPr="00E946F7">
        <w:rPr>
          <w:rFonts w:ascii="Verdana" w:eastAsia="Times New Roman" w:hAnsi="Verdana" w:cs="Times New Roman"/>
          <w:color w:val="000000"/>
          <w:sz w:val="18"/>
          <w:szCs w:val="18"/>
          <w:lang w:eastAsia="pl-PL"/>
        </w:rPr>
        <w:t xml:space="preserve">wzrostu atrakcyjności placówki jako miejsca hospitalizacji mieszkańców, </w:t>
      </w:r>
    </w:p>
    <w:p w:rsidR="00E946F7" w:rsidRPr="00E946F7" w:rsidRDefault="00E946F7" w:rsidP="00E946F7">
      <w:pPr>
        <w:numPr>
          <w:ilvl w:val="0"/>
          <w:numId w:val="5"/>
        </w:numPr>
        <w:spacing w:before="100" w:beforeAutospacing="1" w:after="100" w:afterAutospacing="1" w:line="240" w:lineRule="auto"/>
        <w:rPr>
          <w:rFonts w:ascii="Verdana" w:eastAsia="Times New Roman" w:hAnsi="Verdana" w:cs="Times New Roman"/>
          <w:color w:val="000000"/>
          <w:sz w:val="18"/>
          <w:szCs w:val="18"/>
          <w:lang w:eastAsia="pl-PL"/>
        </w:rPr>
      </w:pPr>
      <w:r w:rsidRPr="00E946F7">
        <w:rPr>
          <w:rFonts w:ascii="Verdana" w:eastAsia="Times New Roman" w:hAnsi="Verdana" w:cs="Times New Roman"/>
          <w:color w:val="000000"/>
          <w:sz w:val="18"/>
          <w:szCs w:val="18"/>
          <w:lang w:eastAsia="pl-PL"/>
        </w:rPr>
        <w:t xml:space="preserve">obniżenia umieralności. </w:t>
      </w:r>
    </w:p>
    <w:p w:rsidR="00E946F7" w:rsidRPr="00E946F7" w:rsidRDefault="00E946F7" w:rsidP="00E946F7">
      <w:pPr>
        <w:spacing w:after="0" w:line="240" w:lineRule="auto"/>
        <w:rPr>
          <w:rFonts w:ascii="Verdana" w:eastAsia="Times New Roman" w:hAnsi="Verdana" w:cs="Times New Roman"/>
          <w:color w:val="000000"/>
          <w:sz w:val="18"/>
          <w:szCs w:val="18"/>
          <w:lang w:eastAsia="pl-PL"/>
        </w:rPr>
      </w:pPr>
      <w:r w:rsidRPr="00E946F7">
        <w:rPr>
          <w:rFonts w:ascii="Verdana" w:eastAsia="Times New Roman" w:hAnsi="Verdana" w:cs="Times New Roman"/>
          <w:color w:val="000000"/>
          <w:sz w:val="18"/>
          <w:szCs w:val="18"/>
          <w:lang w:eastAsia="pl-PL"/>
        </w:rPr>
        <w:t xml:space="preserve">  </w:t>
      </w:r>
    </w:p>
    <w:p w:rsidR="00E946F7" w:rsidRPr="00E946F7" w:rsidRDefault="00E946F7" w:rsidP="00E946F7">
      <w:pPr>
        <w:spacing w:after="0" w:line="240" w:lineRule="auto"/>
        <w:rPr>
          <w:rFonts w:ascii="Verdana" w:eastAsia="Times New Roman" w:hAnsi="Verdana" w:cs="Times New Roman"/>
          <w:color w:val="000000"/>
          <w:sz w:val="18"/>
          <w:szCs w:val="18"/>
          <w:lang w:eastAsia="pl-PL"/>
        </w:rPr>
      </w:pPr>
      <w:r w:rsidRPr="00E946F7">
        <w:rPr>
          <w:rFonts w:ascii="Verdana" w:eastAsia="Times New Roman" w:hAnsi="Verdana" w:cs="Times New Roman"/>
          <w:b/>
          <w:bCs/>
          <w:i/>
          <w:iCs/>
          <w:color w:val="000000"/>
          <w:sz w:val="18"/>
          <w:szCs w:val="18"/>
          <w:lang w:eastAsia="pl-PL"/>
        </w:rPr>
        <w:t>Reasumując należy stwierdzić, że projekt wpłynie na wzrost efektywności działania    SPZZOZ  w Wyszkowie poprzez podniesienie jakości usług zdrowotnych oraz lepszą i szybszą obsługę pacjenta – to cel i sens realizacji projektu.</w:t>
      </w:r>
    </w:p>
    <w:p w:rsidR="00E946F7" w:rsidRPr="00E946F7" w:rsidRDefault="00E946F7" w:rsidP="00E946F7">
      <w:pPr>
        <w:spacing w:after="240" w:line="240" w:lineRule="auto"/>
        <w:rPr>
          <w:rFonts w:ascii="Verdana" w:eastAsia="Times New Roman" w:hAnsi="Verdana" w:cs="Times New Roman"/>
          <w:color w:val="000000"/>
          <w:sz w:val="18"/>
          <w:szCs w:val="18"/>
          <w:lang w:eastAsia="pl-PL"/>
        </w:rPr>
      </w:pPr>
      <w:r w:rsidRPr="00E946F7">
        <w:rPr>
          <w:rFonts w:ascii="Verdana" w:eastAsia="Times New Roman" w:hAnsi="Verdana" w:cs="Times New Roman"/>
          <w:color w:val="000000"/>
          <w:sz w:val="18"/>
          <w:szCs w:val="18"/>
          <w:lang w:eastAsia="pl-PL"/>
        </w:rPr>
        <w:br/>
        <w:t xml:space="preserve">Link do głównego serwisu </w:t>
      </w:r>
      <w:proofErr w:type="spellStart"/>
      <w:r w:rsidRPr="00E946F7">
        <w:rPr>
          <w:rFonts w:ascii="Verdana" w:eastAsia="Times New Roman" w:hAnsi="Verdana" w:cs="Times New Roman"/>
          <w:color w:val="000000"/>
          <w:sz w:val="18"/>
          <w:szCs w:val="18"/>
          <w:lang w:eastAsia="pl-PL"/>
        </w:rPr>
        <w:t>POIiŚ</w:t>
      </w:r>
      <w:proofErr w:type="spellEnd"/>
      <w:r w:rsidRPr="00E946F7">
        <w:rPr>
          <w:rFonts w:ascii="Verdana" w:eastAsia="Times New Roman" w:hAnsi="Verdana" w:cs="Times New Roman"/>
          <w:color w:val="000000"/>
          <w:sz w:val="18"/>
          <w:szCs w:val="18"/>
          <w:lang w:eastAsia="pl-PL"/>
        </w:rPr>
        <w:t>: </w:t>
      </w:r>
      <w:hyperlink r:id="rId11" w:tgtFrame="_blank" w:history="1">
        <w:r w:rsidRPr="00E946F7">
          <w:rPr>
            <w:rFonts w:ascii="Verdana" w:eastAsia="Times New Roman" w:hAnsi="Verdana" w:cs="Times New Roman"/>
            <w:color w:val="000000"/>
            <w:sz w:val="18"/>
            <w:szCs w:val="18"/>
            <w:u w:val="single"/>
            <w:lang w:eastAsia="pl-PL"/>
          </w:rPr>
          <w:t>www.pois.gov.pl</w:t>
        </w:r>
      </w:hyperlink>
    </w:p>
    <w:p w:rsidR="00E946F7" w:rsidRPr="00E946F7" w:rsidRDefault="00E946F7" w:rsidP="00E946F7">
      <w:pPr>
        <w:spacing w:before="100" w:beforeAutospacing="1" w:after="100" w:afterAutospacing="1" w:line="240" w:lineRule="auto"/>
        <w:jc w:val="center"/>
        <w:rPr>
          <w:rFonts w:ascii="Verdana" w:eastAsia="Times New Roman" w:hAnsi="Verdana" w:cs="Times New Roman"/>
          <w:b/>
          <w:bCs/>
          <w:color w:val="000000"/>
          <w:sz w:val="24"/>
          <w:szCs w:val="24"/>
          <w:lang w:eastAsia="pl-PL"/>
        </w:rPr>
      </w:pPr>
      <w:r w:rsidRPr="00E946F7">
        <w:rPr>
          <w:rFonts w:ascii="Verdana" w:eastAsia="Times New Roman" w:hAnsi="Verdana" w:cs="Times New Roman"/>
          <w:b/>
          <w:bCs/>
          <w:color w:val="000000"/>
          <w:sz w:val="27"/>
          <w:szCs w:val="27"/>
          <w:lang w:eastAsia="pl-PL"/>
        </w:rPr>
        <w:lastRenderedPageBreak/>
        <w:t>„Budowa lądowiska dla Szpitalnego Oddziału Ratunkowego przy SPZZOZ w Wyszkowie” wykonana dzięki wsparciu i zaangażowaniu finansowym Powiatu Wyszkowskiego w realizację Projektu</w:t>
      </w:r>
    </w:p>
    <w:p w:rsidR="00E946F7" w:rsidRDefault="00E946F7"/>
    <w:sectPr w:rsidR="00E946F7" w:rsidSect="0008035D">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TimesNewRoman">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743E3B"/>
    <w:multiLevelType w:val="multilevel"/>
    <w:tmpl w:val="3286A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E320CA"/>
    <w:multiLevelType w:val="multilevel"/>
    <w:tmpl w:val="4F1EA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CCB2520"/>
    <w:multiLevelType w:val="multilevel"/>
    <w:tmpl w:val="D3D41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40F6F70"/>
    <w:multiLevelType w:val="multilevel"/>
    <w:tmpl w:val="C332F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6612FBD"/>
    <w:multiLevelType w:val="multilevel"/>
    <w:tmpl w:val="28825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35D"/>
    <w:rsid w:val="0008035D"/>
    <w:rsid w:val="00544AA0"/>
    <w:rsid w:val="0072753D"/>
    <w:rsid w:val="00B65AFB"/>
    <w:rsid w:val="00E946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0803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08035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803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0803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08035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803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999555">
      <w:bodyDiv w:val="1"/>
      <w:marLeft w:val="0"/>
      <w:marRight w:val="0"/>
      <w:marTop w:val="0"/>
      <w:marBottom w:val="0"/>
      <w:divBdr>
        <w:top w:val="none" w:sz="0" w:space="0" w:color="auto"/>
        <w:left w:val="none" w:sz="0" w:space="0" w:color="auto"/>
        <w:bottom w:val="none" w:sz="0" w:space="0" w:color="auto"/>
        <w:right w:val="none" w:sz="0" w:space="0" w:color="auto"/>
      </w:divBdr>
      <w:divsChild>
        <w:div w:id="837690312">
          <w:marLeft w:val="13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pois.gov.pl/" TargetMode="Externa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9</Pages>
  <Words>2148</Words>
  <Characters>12892</Characters>
  <Application>Microsoft Office Word</Application>
  <DocSecurity>0</DocSecurity>
  <Lines>107</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2014-08-20T10:49:00Z</dcterms:created>
  <dcterms:modified xsi:type="dcterms:W3CDTF">2014-08-20T11:17:00Z</dcterms:modified>
</cp:coreProperties>
</file>